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8E0" w:rsidRDefault="005438E0" w:rsidP="003B1AA0">
      <w:pPr>
        <w:spacing w:line="288" w:lineRule="auto"/>
        <w:rPr>
          <w:sz w:val="40"/>
        </w:rPr>
      </w:pPr>
    </w:p>
    <w:p w:rsidR="00BB58E8" w:rsidRDefault="00BB58E8" w:rsidP="003B1AA0">
      <w:pPr>
        <w:pStyle w:val="1"/>
        <w:tabs>
          <w:tab w:val="left" w:pos="1177"/>
        </w:tabs>
        <w:spacing w:line="288" w:lineRule="auto"/>
        <w:ind w:left="0"/>
        <w:jc w:val="center"/>
        <w:rPr>
          <w:rFonts w:ascii="微软雅黑" w:eastAsia="微软雅黑" w:hAnsi="微软雅黑" w:cs="微软雅黑"/>
          <w:b w:val="0"/>
          <w:bCs w:val="0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“雨课堂+腾讯会议”</w:t>
      </w:r>
      <w:r w:rsidRPr="000F134C">
        <w:rPr>
          <w:rFonts w:ascii="微软雅黑" w:eastAsia="微软雅黑" w:hAnsi="微软雅黑" w:cs="微软雅黑" w:hint="eastAsia"/>
          <w:sz w:val="32"/>
          <w:szCs w:val="32"/>
        </w:rPr>
        <w:t>在线授课</w:t>
      </w:r>
      <w:r w:rsidR="000200C0">
        <w:rPr>
          <w:rFonts w:ascii="微软雅黑" w:eastAsia="微软雅黑" w:hAnsi="微软雅黑" w:cs="微软雅黑" w:hint="eastAsia"/>
          <w:sz w:val="32"/>
          <w:szCs w:val="32"/>
        </w:rPr>
        <w:t>的优化</w:t>
      </w:r>
      <w:r w:rsidR="00A7275F">
        <w:rPr>
          <w:rFonts w:ascii="微软雅黑" w:eastAsia="微软雅黑" w:hAnsi="微软雅黑" w:cs="微软雅黑" w:hint="eastAsia"/>
          <w:sz w:val="32"/>
          <w:szCs w:val="32"/>
        </w:rPr>
        <w:t>解决</w:t>
      </w:r>
      <w:r w:rsidR="00B04238">
        <w:rPr>
          <w:rFonts w:ascii="微软雅黑" w:eastAsia="微软雅黑" w:hAnsi="微软雅黑" w:cs="微软雅黑" w:hint="eastAsia"/>
          <w:sz w:val="32"/>
          <w:szCs w:val="32"/>
        </w:rPr>
        <w:t>案例</w:t>
      </w:r>
    </w:p>
    <w:p w:rsidR="005438E0" w:rsidRPr="00CC2167" w:rsidRDefault="002A3EDA" w:rsidP="003B1AA0">
      <w:pPr>
        <w:pStyle w:val="1"/>
        <w:tabs>
          <w:tab w:val="left" w:pos="1177"/>
        </w:tabs>
        <w:spacing w:line="288" w:lineRule="auto"/>
        <w:ind w:left="0" w:firstLine="0"/>
        <w:jc w:val="center"/>
        <w:rPr>
          <w:rFonts w:asciiTheme="minorEastAsia" w:eastAsiaTheme="minorEastAsia" w:hAnsiTheme="minorEastAsia" w:cs="微软雅黑"/>
          <w:sz w:val="28"/>
          <w:szCs w:val="28"/>
        </w:rPr>
      </w:pPr>
      <w:r w:rsidRPr="00CC2167">
        <w:rPr>
          <w:rFonts w:asciiTheme="minorEastAsia" w:eastAsiaTheme="minorEastAsia" w:hAnsiTheme="minorEastAsia" w:cs="微软雅黑" w:hint="eastAsia"/>
          <w:sz w:val="28"/>
          <w:szCs w:val="28"/>
        </w:rPr>
        <w:t>王太军</w:t>
      </w:r>
    </w:p>
    <w:p w:rsidR="005438E0" w:rsidRDefault="002A3EDA" w:rsidP="003B1AA0">
      <w:pPr>
        <w:spacing w:line="288" w:lineRule="auto"/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 w:rsidRPr="00CC2167">
        <w:rPr>
          <w:rFonts w:asciiTheme="minorEastAsia" w:eastAsiaTheme="minorEastAsia" w:hAnsiTheme="minorEastAsia" w:hint="eastAsia"/>
          <w:b/>
          <w:bCs/>
          <w:sz w:val="28"/>
          <w:szCs w:val="28"/>
        </w:rPr>
        <w:t>西北师范大学教育学院</w:t>
      </w:r>
    </w:p>
    <w:p w:rsidR="004D7F81" w:rsidRPr="007619AB" w:rsidRDefault="004D7F81" w:rsidP="003B1AA0">
      <w:pPr>
        <w:pStyle w:val="1"/>
        <w:numPr>
          <w:ilvl w:val="0"/>
          <w:numId w:val="2"/>
        </w:numPr>
        <w:tabs>
          <w:tab w:val="left" w:pos="1177"/>
        </w:tabs>
        <w:spacing w:line="288" w:lineRule="auto"/>
        <w:ind w:left="0"/>
        <w:rPr>
          <w:rFonts w:ascii="黑体" w:eastAsia="黑体" w:hAnsi="黑体" w:cs="仿宋_GB2312"/>
        </w:rPr>
      </w:pPr>
      <w:r w:rsidRPr="007619AB">
        <w:rPr>
          <w:rFonts w:ascii="黑体" w:eastAsia="黑体" w:hAnsi="黑体" w:cs="仿宋_GB2312" w:hint="eastAsia"/>
        </w:rPr>
        <w:t>网络不通畅</w:t>
      </w:r>
      <w:r w:rsidR="007619AB" w:rsidRPr="007619AB">
        <w:rPr>
          <w:rFonts w:ascii="黑体" w:eastAsia="黑体" w:hAnsi="黑体" w:cs="仿宋_GB2312" w:hint="eastAsia"/>
        </w:rPr>
        <w:t>极端</w:t>
      </w:r>
      <w:r w:rsidRPr="007619AB">
        <w:rPr>
          <w:rFonts w:ascii="黑体" w:eastAsia="黑体" w:hAnsi="黑体" w:cs="仿宋_GB2312" w:hint="eastAsia"/>
        </w:rPr>
        <w:t>情况下的预案准备</w:t>
      </w:r>
    </w:p>
    <w:p w:rsidR="004D7F81" w:rsidRPr="004D7F81" w:rsidRDefault="004D7F81" w:rsidP="003B1AA0">
      <w:pPr>
        <w:pStyle w:val="a4"/>
        <w:numPr>
          <w:ilvl w:val="0"/>
          <w:numId w:val="3"/>
        </w:numPr>
        <w:spacing w:line="288" w:lineRule="auto"/>
        <w:ind w:left="0"/>
        <w:rPr>
          <w:rFonts w:ascii="仿宋_GB2312" w:eastAsia="仿宋_GB2312" w:hAnsi="仿宋_GB2312" w:cs="仿宋_GB2312"/>
          <w:spacing w:val="-24"/>
          <w:sz w:val="30"/>
          <w:szCs w:val="30"/>
        </w:rPr>
      </w:pPr>
      <w:r w:rsidRPr="004D7F81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为防止雨课堂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服务器</w:t>
      </w:r>
      <w:r w:rsidRPr="004D7F81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网络堵塞，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可</w:t>
      </w:r>
      <w:r w:rsidRPr="004D7F81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提前准备配音的P</w:t>
      </w:r>
      <w:r w:rsidRPr="004D7F81">
        <w:rPr>
          <w:rFonts w:ascii="仿宋_GB2312" w:eastAsia="仿宋_GB2312" w:hAnsi="仿宋_GB2312" w:cs="仿宋_GB2312"/>
          <w:spacing w:val="-24"/>
          <w:sz w:val="30"/>
          <w:szCs w:val="30"/>
        </w:rPr>
        <w:t>PT</w:t>
      </w:r>
      <w:r w:rsidRPr="004D7F81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上传至雨课堂服务器，上课时发布至班级学生，实施异步教学。</w:t>
      </w:r>
    </w:p>
    <w:p w:rsidR="004D7F81" w:rsidRPr="004D7F81" w:rsidRDefault="004D7F81" w:rsidP="003B1AA0">
      <w:pPr>
        <w:pStyle w:val="a4"/>
        <w:numPr>
          <w:ilvl w:val="0"/>
          <w:numId w:val="3"/>
        </w:numPr>
        <w:spacing w:line="288" w:lineRule="auto"/>
        <w:ind w:left="0"/>
      </w:pP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为防止教师所在校园网络堵塞，如网速极慢就</w:t>
      </w:r>
      <w:proofErr w:type="gramStart"/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连腾讯</w:t>
      </w:r>
      <w:proofErr w:type="gramEnd"/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视频会议也无法流畅开展情况下，可以提前录制P</w:t>
      </w:r>
      <w:r w:rsidRPr="003B1AA0">
        <w:rPr>
          <w:rFonts w:ascii="仿宋_GB2312" w:eastAsia="仿宋_GB2312" w:hAnsi="仿宋_GB2312" w:cs="仿宋_GB2312"/>
          <w:spacing w:val="-24"/>
          <w:sz w:val="30"/>
          <w:szCs w:val="30"/>
        </w:rPr>
        <w:t>PT</w:t>
      </w: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的视频文件(</w:t>
      </w:r>
      <w:r w:rsidR="002A3EDA"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方法：</w:t>
      </w:r>
      <w:r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直接用P</w:t>
      </w:r>
      <w:r w:rsidRPr="003B1AA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PT</w:t>
      </w:r>
      <w:r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2</w:t>
      </w:r>
      <w:r w:rsidRPr="003B1AA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016</w:t>
      </w:r>
      <w:r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中屏幕录制方法录制，无需</w:t>
      </w:r>
      <w:r w:rsidR="00C926A3"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任何</w:t>
      </w:r>
      <w:r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其他录制软件，方法</w:t>
      </w:r>
      <w:r w:rsidR="00C926A3"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极其简单，</w:t>
      </w:r>
      <w:r w:rsidRPr="003B1AA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见附件1</w:t>
      </w:r>
      <w:r w:rsidRPr="003B1AA0">
        <w:rPr>
          <w:rFonts w:ascii="仿宋_GB2312" w:eastAsia="仿宋_GB2312" w:hAnsi="仿宋_GB2312" w:cs="仿宋_GB2312"/>
          <w:spacing w:val="-24"/>
          <w:sz w:val="30"/>
          <w:szCs w:val="30"/>
        </w:rPr>
        <w:t>)</w:t>
      </w: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，开课时</w:t>
      </w:r>
      <w:r w:rsidR="002A3EDA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将P</w:t>
      </w:r>
      <w:r w:rsidR="002A3EDA" w:rsidRPr="003B1AA0">
        <w:rPr>
          <w:rFonts w:ascii="仿宋_GB2312" w:eastAsia="仿宋_GB2312" w:hAnsi="仿宋_GB2312" w:cs="仿宋_GB2312"/>
          <w:spacing w:val="-24"/>
          <w:sz w:val="30"/>
          <w:szCs w:val="30"/>
        </w:rPr>
        <w:t>PT</w:t>
      </w:r>
      <w:r w:rsidR="002A3EDA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讲解视频</w:t>
      </w:r>
      <w:r w:rsidR="00E4204B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借助</w:t>
      </w:r>
      <w:r w:rsidR="002A3EDA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手机4</w:t>
      </w:r>
      <w:r w:rsidR="002A3EDA" w:rsidRPr="003B1AA0">
        <w:rPr>
          <w:rFonts w:ascii="仿宋_GB2312" w:eastAsia="仿宋_GB2312" w:hAnsi="仿宋_GB2312" w:cs="仿宋_GB2312"/>
          <w:spacing w:val="-24"/>
          <w:sz w:val="30"/>
          <w:szCs w:val="30"/>
        </w:rPr>
        <w:t>G</w:t>
      </w:r>
      <w:r w:rsidR="002A3EDA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网络</w:t>
      </w:r>
      <w:r w:rsidR="00E4204B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等</w:t>
      </w: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发送给学生班级Q</w:t>
      </w:r>
      <w:r w:rsidRPr="003B1AA0">
        <w:rPr>
          <w:rFonts w:ascii="仿宋_GB2312" w:eastAsia="仿宋_GB2312" w:hAnsi="仿宋_GB2312" w:cs="仿宋_GB2312"/>
          <w:spacing w:val="-24"/>
          <w:sz w:val="30"/>
          <w:szCs w:val="30"/>
        </w:rPr>
        <w:t>Q</w:t>
      </w: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群</w:t>
      </w:r>
      <w:r w:rsidR="008D7D81"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，供学生自主学习</w:t>
      </w:r>
      <w:r w:rsidRPr="003B1AA0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。</w:t>
      </w:r>
    </w:p>
    <w:p w:rsidR="005438E0" w:rsidRPr="007619AB" w:rsidRDefault="004D7F81" w:rsidP="003B1AA0">
      <w:pPr>
        <w:pStyle w:val="1"/>
        <w:numPr>
          <w:ilvl w:val="0"/>
          <w:numId w:val="2"/>
        </w:numPr>
        <w:tabs>
          <w:tab w:val="left" w:pos="1177"/>
        </w:tabs>
        <w:spacing w:line="288" w:lineRule="auto"/>
        <w:ind w:left="0"/>
        <w:rPr>
          <w:rFonts w:ascii="黑体" w:eastAsia="黑体" w:hAnsi="黑体" w:cs="仿宋_GB2312"/>
        </w:rPr>
      </w:pPr>
      <w:r w:rsidRPr="007619AB">
        <w:rPr>
          <w:rFonts w:ascii="黑体" w:eastAsia="黑体" w:hAnsi="黑体" w:cs="仿宋_GB2312" w:hint="eastAsia"/>
        </w:rPr>
        <w:t>网络</w:t>
      </w:r>
      <w:r w:rsidR="007619AB">
        <w:rPr>
          <w:rFonts w:ascii="黑体" w:eastAsia="黑体" w:hAnsi="黑体" w:cs="仿宋_GB2312" w:hint="eastAsia"/>
        </w:rPr>
        <w:t>良好</w:t>
      </w:r>
      <w:r w:rsidRPr="007619AB">
        <w:rPr>
          <w:rFonts w:ascii="黑体" w:eastAsia="黑体" w:hAnsi="黑体" w:cs="仿宋_GB2312" w:hint="eastAsia"/>
        </w:rPr>
        <w:t>情况下的“雨课堂+腾讯会议”的</w:t>
      </w:r>
      <w:r w:rsidR="007619AB" w:rsidRPr="007619AB">
        <w:rPr>
          <w:rFonts w:ascii="黑体" w:eastAsia="黑体" w:hAnsi="黑体" w:cs="仿宋_GB2312" w:hint="eastAsia"/>
        </w:rPr>
        <w:t>授课案例</w:t>
      </w:r>
    </w:p>
    <w:p w:rsidR="007619AB" w:rsidRDefault="007619AB" w:rsidP="003B1AA0">
      <w:pPr>
        <w:spacing w:line="288" w:lineRule="auto"/>
        <w:rPr>
          <w:rFonts w:ascii="仿宋_GB2312" w:eastAsia="仿宋_GB2312" w:hAnsi="仿宋_GB2312" w:cs="仿宋_GB2312"/>
          <w:spacing w:val="-24"/>
          <w:sz w:val="30"/>
          <w:szCs w:val="30"/>
        </w:rPr>
      </w:pP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以目前</w:t>
      </w:r>
      <w:r w:rsidR="00A523B6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我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已开课的《物理学方法论》在线硕士生课程为例：</w:t>
      </w:r>
    </w:p>
    <w:p w:rsidR="003B1AA0" w:rsidRDefault="00A523B6" w:rsidP="003B1AA0">
      <w:pPr>
        <w:spacing w:line="288" w:lineRule="auto"/>
        <w:ind w:firstLineChars="200" w:firstLine="552"/>
        <w:rPr>
          <w:rFonts w:ascii="仿宋_GB2312" w:eastAsia="仿宋_GB2312" w:hAnsi="仿宋_GB2312" w:cs="仿宋_GB2312"/>
          <w:spacing w:val="-24"/>
          <w:sz w:val="30"/>
          <w:szCs w:val="30"/>
        </w:rPr>
      </w:pP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在使用中发现，雨课堂语音直播延时程度较大，利用“腾讯会议”共享屏幕和语音交流的实时性特点，可以弥补雨课堂这一不足</w:t>
      </w:r>
      <w:r w:rsidR="00D874E2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；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“腾讯会议”</w:t>
      </w:r>
      <w:proofErr w:type="gramStart"/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属于腾讯公司</w:t>
      </w:r>
      <w:proofErr w:type="gramEnd"/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开发的实时会议软件，通讯功能非常强大，但是不具备课前预习和课后作业测评以及</w:t>
      </w:r>
      <w:r w:rsidR="00D3158C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直播回放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功能，而雨课堂在这方面有</w:t>
      </w:r>
      <w:r w:rsidR="00D3158C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独特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的优势，所以</w:t>
      </w:r>
      <w:r w:rsidRP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“雨课堂+腾讯会议”</w:t>
      </w:r>
      <w:r w:rsid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的良好</w:t>
      </w:r>
      <w:r w:rsidR="00D874E2" w:rsidRP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互补性</w:t>
      </w:r>
      <w:r w:rsidR="00887593" w:rsidRP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成为我较为理想的在线授课方式</w:t>
      </w:r>
      <w:r w:rsid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选择</w:t>
      </w:r>
      <w:r w:rsid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。</w:t>
      </w:r>
      <w:r w:rsid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具体步骤如下：</w:t>
      </w:r>
    </w:p>
    <w:p w:rsidR="00887593" w:rsidRPr="00887593" w:rsidRDefault="00070D05" w:rsidP="003B1AA0">
      <w:pPr>
        <w:spacing w:line="288" w:lineRule="auto"/>
        <w:ind w:firstLineChars="200" w:firstLine="552"/>
        <w:rPr>
          <w:rFonts w:ascii="仿宋_GB2312" w:eastAsia="仿宋_GB2312" w:hAnsi="仿宋_GB2312" w:cs="仿宋_GB2312"/>
          <w:spacing w:val="-24"/>
          <w:sz w:val="30"/>
          <w:szCs w:val="30"/>
        </w:rPr>
      </w:pP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【步骤一】</w:t>
      </w:r>
      <w:r w:rsidR="00887593" w:rsidRPr="00887593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下载“雨课堂”官方软件并安装好后，百度搜索“腾讯会议”在官方软件下载安装好。(</w:t>
      </w:r>
      <w:r w:rsidR="003F19C0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说明：</w:t>
      </w:r>
      <w:r w:rsidR="00887593" w:rsidRPr="000200C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QQ</w:t>
      </w:r>
      <w:r w:rsidR="00887593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群也有共享屏幕的功能，但是需要学生提前加入Q</w:t>
      </w:r>
      <w:r w:rsidR="00887593" w:rsidRPr="000200C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Q</w:t>
      </w:r>
      <w:r w:rsidR="00887593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群，操作如图1</w:t>
      </w:r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，但这样和班级Q</w:t>
      </w:r>
      <w:r w:rsidR="00701FB6" w:rsidRPr="000200C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Q</w:t>
      </w:r>
      <w:proofErr w:type="gramStart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群交流</w:t>
      </w:r>
      <w:proofErr w:type="gramEnd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不是太方便，每次给班级群发消息要退出来重新进入；</w:t>
      </w:r>
      <w:proofErr w:type="gramStart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腾讯会议</w:t>
      </w:r>
      <w:proofErr w:type="gramEnd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软件界面非常简洁，而且不影响Q</w:t>
      </w:r>
      <w:r w:rsidR="00701FB6" w:rsidRPr="000200C0">
        <w:rPr>
          <w:rFonts w:ascii="仿宋_GB2312" w:eastAsia="仿宋_GB2312" w:hAnsi="仿宋_GB2312" w:cs="仿宋_GB2312"/>
          <w:color w:val="0000FF"/>
          <w:spacing w:val="-24"/>
          <w:sz w:val="30"/>
          <w:szCs w:val="30"/>
        </w:rPr>
        <w:t>Q</w:t>
      </w:r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发消息使用，但是需要学生和教师同时</w:t>
      </w:r>
      <w:proofErr w:type="gramStart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安装腾讯会议</w:t>
      </w:r>
      <w:proofErr w:type="gramEnd"/>
      <w:r w:rsidR="00701FB6" w:rsidRPr="000200C0">
        <w:rPr>
          <w:rFonts w:ascii="仿宋_GB2312" w:eastAsia="仿宋_GB2312" w:hAnsi="仿宋_GB2312" w:cs="仿宋_GB2312" w:hint="eastAsia"/>
          <w:color w:val="0000FF"/>
          <w:spacing w:val="-24"/>
          <w:sz w:val="30"/>
          <w:szCs w:val="30"/>
        </w:rPr>
        <w:t>软件</w:t>
      </w:r>
      <w:r w:rsidR="00701FB6" w:rsidRPr="00887593">
        <w:rPr>
          <w:rFonts w:ascii="仿宋_GB2312" w:eastAsia="仿宋_GB2312" w:hAnsi="仿宋_GB2312" w:cs="仿宋_GB2312"/>
          <w:spacing w:val="-24"/>
          <w:sz w:val="30"/>
          <w:szCs w:val="30"/>
        </w:rPr>
        <w:t>)</w:t>
      </w:r>
    </w:p>
    <w:p w:rsidR="00887593" w:rsidRDefault="00887593" w:rsidP="003B1AA0">
      <w:pPr>
        <w:pStyle w:val="a4"/>
        <w:spacing w:line="288" w:lineRule="auto"/>
        <w:ind w:left="0" w:firstLine="0"/>
        <w:jc w:val="center"/>
        <w:rPr>
          <w:rFonts w:eastAsiaTheme="minorEastAsia"/>
          <w:noProof/>
        </w:rPr>
      </w:pPr>
      <w:r>
        <w:rPr>
          <w:noProof/>
        </w:rPr>
        <w:lastRenderedPageBreak/>
        <w:drawing>
          <wp:inline distT="0" distB="0" distL="0" distR="0" wp14:anchorId="18B324B2" wp14:editId="4291AFB2">
            <wp:extent cx="3759200" cy="1516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15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B6" w:rsidRPr="00701FB6" w:rsidRDefault="00701FB6" w:rsidP="003B1AA0">
      <w:pPr>
        <w:pStyle w:val="a4"/>
        <w:spacing w:line="288" w:lineRule="auto"/>
        <w:ind w:left="0" w:firstLine="0"/>
        <w:jc w:val="center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>图</w:t>
      </w:r>
      <w:r>
        <w:rPr>
          <w:rFonts w:eastAsiaTheme="minorEastAsia" w:hint="eastAsia"/>
          <w:noProof/>
        </w:rPr>
        <w:t>1</w:t>
      </w:r>
      <w:r>
        <w:rPr>
          <w:rFonts w:eastAsiaTheme="minorEastAsia"/>
          <w:noProof/>
        </w:rPr>
        <w:t xml:space="preserve">  QQ</w:t>
      </w:r>
      <w:r>
        <w:rPr>
          <w:rFonts w:eastAsiaTheme="minorEastAsia" w:hint="eastAsia"/>
          <w:noProof/>
        </w:rPr>
        <w:t>群的</w:t>
      </w:r>
      <w:r w:rsidR="00D3158C">
        <w:rPr>
          <w:rFonts w:eastAsiaTheme="minorEastAsia" w:hint="eastAsia"/>
          <w:noProof/>
        </w:rPr>
        <w:t>分享</w:t>
      </w:r>
      <w:r>
        <w:rPr>
          <w:rFonts w:eastAsiaTheme="minorEastAsia" w:hint="eastAsia"/>
          <w:noProof/>
        </w:rPr>
        <w:t>屏幕功能</w:t>
      </w:r>
      <w:r w:rsidR="000200C0">
        <w:rPr>
          <w:rFonts w:eastAsiaTheme="minorEastAsia" w:hint="eastAsia"/>
          <w:noProof/>
        </w:rPr>
        <w:t>操作位置</w:t>
      </w:r>
    </w:p>
    <w:p w:rsidR="00887593" w:rsidRPr="00887593" w:rsidRDefault="00887593" w:rsidP="003B1AA0">
      <w:pPr>
        <w:spacing w:line="288" w:lineRule="auto"/>
        <w:rPr>
          <w:rFonts w:ascii="仿宋_GB2312" w:eastAsia="仿宋_GB2312" w:hAnsi="仿宋_GB2312" w:cs="仿宋_GB2312"/>
          <w:spacing w:val="-24"/>
          <w:sz w:val="30"/>
          <w:szCs w:val="30"/>
        </w:rPr>
      </w:pPr>
    </w:p>
    <w:p w:rsidR="00887593" w:rsidRDefault="00701FB6" w:rsidP="003B1AA0">
      <w:pPr>
        <w:pStyle w:val="a3"/>
        <w:spacing w:before="0" w:line="288" w:lineRule="auto"/>
        <w:ind w:left="0" w:firstLine="0"/>
        <w:jc w:val="center"/>
        <w:rPr>
          <w:rFonts w:ascii="仿宋_GB2312" w:eastAsia="仿宋_GB2312" w:hAnsi="仿宋_GB2312" w:cs="仿宋_GB2312"/>
        </w:rPr>
      </w:pPr>
      <w:r>
        <w:rPr>
          <w:noProof/>
        </w:rPr>
        <w:drawing>
          <wp:inline distT="0" distB="0" distL="0" distR="0" wp14:anchorId="47EB589B" wp14:editId="7080BD28">
            <wp:extent cx="1130300" cy="19991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7335" cy="20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B6" w:rsidRPr="00701FB6" w:rsidRDefault="00701FB6" w:rsidP="003B1AA0">
      <w:pPr>
        <w:pStyle w:val="a4"/>
        <w:spacing w:line="288" w:lineRule="auto"/>
        <w:ind w:left="0" w:firstLine="0"/>
        <w:jc w:val="center"/>
        <w:rPr>
          <w:rFonts w:eastAsiaTheme="minorEastAsia"/>
          <w:noProof/>
        </w:rPr>
      </w:pPr>
      <w:r>
        <w:rPr>
          <w:rFonts w:eastAsiaTheme="minorEastAsia" w:hint="eastAsia"/>
          <w:noProof/>
        </w:rPr>
        <w:t>图</w:t>
      </w:r>
      <w:r>
        <w:rPr>
          <w:rFonts w:eastAsiaTheme="minorEastAsia"/>
          <w:noProof/>
        </w:rPr>
        <w:t xml:space="preserve">2  </w:t>
      </w:r>
      <w:r>
        <w:rPr>
          <w:rFonts w:eastAsiaTheme="minorEastAsia" w:hint="eastAsia"/>
          <w:noProof/>
        </w:rPr>
        <w:t>腾讯会议界面</w:t>
      </w:r>
    </w:p>
    <w:p w:rsidR="00D3158C" w:rsidRPr="00070D05" w:rsidRDefault="00070D05" w:rsidP="003B1AA0">
      <w:pPr>
        <w:pStyle w:val="a3"/>
        <w:spacing w:before="0" w:line="288" w:lineRule="auto"/>
        <w:ind w:left="0" w:firstLineChars="200" w:firstLine="552"/>
        <w:rPr>
          <w:rFonts w:ascii="仿宋_GB2312" w:eastAsia="仿宋_GB2312" w:hAnsi="仿宋_GB2312" w:cs="仿宋_GB2312"/>
          <w:spacing w:val="-24"/>
        </w:rPr>
      </w:pPr>
      <w:r>
        <w:rPr>
          <w:rFonts w:ascii="仿宋_GB2312" w:eastAsia="仿宋_GB2312" w:hAnsi="仿宋_GB2312" w:cs="仿宋_GB2312" w:hint="eastAsia"/>
          <w:spacing w:val="-24"/>
        </w:rPr>
        <w:t>【步骤二】</w:t>
      </w:r>
      <w:r w:rsidR="00BB58E8" w:rsidRPr="00070D05">
        <w:rPr>
          <w:rFonts w:ascii="仿宋_GB2312" w:eastAsia="仿宋_GB2312" w:hAnsi="仿宋_GB2312" w:cs="仿宋_GB2312" w:hint="eastAsia"/>
          <w:spacing w:val="-24"/>
        </w:rPr>
        <w:t>教师</w:t>
      </w:r>
      <w:proofErr w:type="gramStart"/>
      <w:r w:rsidR="00BB58E8" w:rsidRPr="00070D05">
        <w:rPr>
          <w:rFonts w:ascii="仿宋_GB2312" w:eastAsia="仿宋_GB2312" w:hAnsi="仿宋_GB2312" w:cs="仿宋_GB2312" w:hint="eastAsia"/>
          <w:spacing w:val="-24"/>
        </w:rPr>
        <w:t>端打开腾讯</w:t>
      </w:r>
      <w:proofErr w:type="gramEnd"/>
      <w:r w:rsidR="00BB58E8" w:rsidRPr="00070D05">
        <w:rPr>
          <w:rFonts w:ascii="仿宋_GB2312" w:eastAsia="仿宋_GB2312" w:hAnsi="仿宋_GB2312" w:cs="仿宋_GB2312" w:hint="eastAsia"/>
          <w:spacing w:val="-24"/>
        </w:rPr>
        <w:t>会议后，选择</w:t>
      </w:r>
      <w:r>
        <w:rPr>
          <w:rFonts w:ascii="仿宋_GB2312" w:eastAsia="仿宋_GB2312" w:hAnsi="仿宋_GB2312" w:cs="仿宋_GB2312" w:hint="eastAsia"/>
          <w:spacing w:val="-24"/>
        </w:rPr>
        <w:t>“</w:t>
      </w:r>
      <w:r w:rsidRPr="00070D05">
        <w:rPr>
          <w:rFonts w:ascii="仿宋_GB2312" w:eastAsia="仿宋_GB2312" w:hAnsi="仿宋_GB2312" w:cs="仿宋_GB2312" w:hint="eastAsia"/>
          <w:spacing w:val="-24"/>
        </w:rPr>
        <w:t>快速会议</w:t>
      </w:r>
      <w:r>
        <w:rPr>
          <w:rFonts w:ascii="仿宋_GB2312" w:eastAsia="仿宋_GB2312" w:hAnsi="仿宋_GB2312" w:cs="仿宋_GB2312" w:hint="eastAsia"/>
          <w:spacing w:val="-24"/>
        </w:rPr>
        <w:t>”键</w:t>
      </w:r>
      <w:r w:rsidR="00BB58E8" w:rsidRPr="00070D05">
        <w:rPr>
          <w:rFonts w:ascii="仿宋_GB2312" w:eastAsia="仿宋_GB2312" w:hAnsi="仿宋_GB2312" w:cs="仿宋_GB2312" w:hint="eastAsia"/>
          <w:spacing w:val="-24"/>
        </w:rPr>
        <w:t>即可创建一次音视频直播课堂。</w:t>
      </w:r>
      <w:r w:rsidR="00D3158C" w:rsidRPr="00070D05">
        <w:rPr>
          <w:rFonts w:ascii="仿宋_GB2312" w:eastAsia="仿宋_GB2312" w:hAnsi="仿宋_GB2312" w:cs="仿宋_GB2312" w:hint="eastAsia"/>
          <w:spacing w:val="-24"/>
        </w:rPr>
        <w:t>每开启一次新的快速会议，都会产生一个数字的会议号，教师将该会议号通过Q</w:t>
      </w:r>
      <w:r w:rsidR="00D3158C" w:rsidRPr="00070D05">
        <w:rPr>
          <w:rFonts w:ascii="仿宋_GB2312" w:eastAsia="仿宋_GB2312" w:hAnsi="仿宋_GB2312" w:cs="仿宋_GB2312"/>
          <w:spacing w:val="-24"/>
        </w:rPr>
        <w:t>Q</w:t>
      </w:r>
      <w:proofErr w:type="gramStart"/>
      <w:r w:rsidR="00D3158C" w:rsidRPr="00070D05">
        <w:rPr>
          <w:rFonts w:ascii="仿宋_GB2312" w:eastAsia="仿宋_GB2312" w:hAnsi="仿宋_GB2312" w:cs="仿宋_GB2312" w:hint="eastAsia"/>
          <w:spacing w:val="-24"/>
        </w:rPr>
        <w:t>群或者微信群</w:t>
      </w:r>
      <w:proofErr w:type="gramEnd"/>
      <w:r w:rsidR="00D3158C" w:rsidRPr="00070D05">
        <w:rPr>
          <w:rFonts w:ascii="仿宋_GB2312" w:eastAsia="仿宋_GB2312" w:hAnsi="仿宋_GB2312" w:cs="仿宋_GB2312" w:hint="eastAsia"/>
          <w:spacing w:val="-24"/>
        </w:rPr>
        <w:t>发给上课学生。学生在自己电脑上腾讯会议端点击</w:t>
      </w:r>
      <w:r>
        <w:rPr>
          <w:rFonts w:ascii="仿宋_GB2312" w:eastAsia="仿宋_GB2312" w:hAnsi="仿宋_GB2312" w:cs="仿宋_GB2312" w:hint="eastAsia"/>
          <w:spacing w:val="-24"/>
        </w:rPr>
        <w:t>“参加会议”键</w:t>
      </w:r>
      <w:r w:rsidR="00D3158C" w:rsidRPr="00070D05">
        <w:rPr>
          <w:rFonts w:ascii="仿宋_GB2312" w:eastAsia="仿宋_GB2312" w:hAnsi="仿宋_GB2312" w:cs="仿宋_GB2312" w:hint="eastAsia"/>
          <w:spacing w:val="-24"/>
        </w:rPr>
        <w:t>输入老师分享的会议号，即可参加会议。</w:t>
      </w:r>
      <w:proofErr w:type="gramStart"/>
      <w:r w:rsidR="00D3158C" w:rsidRPr="00070D05">
        <w:rPr>
          <w:rFonts w:ascii="仿宋_GB2312" w:eastAsia="仿宋_GB2312" w:hAnsi="仿宋_GB2312" w:cs="仿宋_GB2312" w:hint="eastAsia"/>
          <w:spacing w:val="-24"/>
        </w:rPr>
        <w:t>待学生</w:t>
      </w:r>
      <w:proofErr w:type="gramEnd"/>
      <w:r w:rsidR="00D3158C" w:rsidRPr="00070D05">
        <w:rPr>
          <w:rFonts w:ascii="仿宋_GB2312" w:eastAsia="仿宋_GB2312" w:hAnsi="仿宋_GB2312" w:cs="仿宋_GB2312" w:hint="eastAsia"/>
          <w:spacing w:val="-24"/>
        </w:rPr>
        <w:t>加入后，教师科研通过音频或视频</w:t>
      </w:r>
      <w:r w:rsidR="00BB58E8" w:rsidRPr="00070D05">
        <w:rPr>
          <w:rFonts w:ascii="仿宋_GB2312" w:eastAsia="仿宋_GB2312" w:hAnsi="仿宋_GB2312" w:cs="仿宋_GB2312" w:hint="eastAsia"/>
          <w:spacing w:val="-24"/>
        </w:rPr>
        <w:t>直播，支持分享屏幕、文字信息、文档分享， 也可以控制听课</w:t>
      </w:r>
      <w:r w:rsidR="00D3158C" w:rsidRPr="00070D05">
        <w:rPr>
          <w:rFonts w:ascii="仿宋_GB2312" w:eastAsia="仿宋_GB2312" w:hAnsi="仿宋_GB2312" w:cs="仿宋_GB2312" w:hint="eastAsia"/>
          <w:spacing w:val="-24"/>
        </w:rPr>
        <w:t>学生</w:t>
      </w:r>
      <w:r w:rsidR="00BB58E8" w:rsidRPr="00070D05">
        <w:rPr>
          <w:rFonts w:ascii="仿宋_GB2312" w:eastAsia="仿宋_GB2312" w:hAnsi="仿宋_GB2312" w:cs="仿宋_GB2312" w:hint="eastAsia"/>
          <w:spacing w:val="-24"/>
        </w:rPr>
        <w:t>是否可以发言</w:t>
      </w:r>
      <w:r w:rsidR="006F3662" w:rsidRPr="00070D05">
        <w:rPr>
          <w:rFonts w:ascii="仿宋_GB2312" w:eastAsia="仿宋_GB2312" w:hAnsi="仿宋_GB2312" w:cs="仿宋_GB2312" w:hint="eastAsia"/>
          <w:spacing w:val="-24"/>
        </w:rPr>
        <w:t>(见图3</w:t>
      </w:r>
      <w:r w:rsidR="006F3662" w:rsidRPr="00070D05">
        <w:rPr>
          <w:rFonts w:ascii="仿宋_GB2312" w:eastAsia="仿宋_GB2312" w:hAnsi="仿宋_GB2312" w:cs="仿宋_GB2312"/>
          <w:spacing w:val="-24"/>
        </w:rPr>
        <w:t>)</w:t>
      </w:r>
      <w:r w:rsidR="00BB58E8" w:rsidRPr="00070D05">
        <w:rPr>
          <w:rFonts w:ascii="仿宋_GB2312" w:eastAsia="仿宋_GB2312" w:hAnsi="仿宋_GB2312" w:cs="仿宋_GB2312" w:hint="eastAsia"/>
          <w:spacing w:val="-24"/>
        </w:rPr>
        <w:t>。</w:t>
      </w:r>
    </w:p>
    <w:p w:rsidR="006F3662" w:rsidRDefault="006F3662" w:rsidP="003B1AA0">
      <w:pPr>
        <w:spacing w:line="288" w:lineRule="auto"/>
        <w:jc w:val="center"/>
        <w:rPr>
          <w:rFonts w:ascii="仿宋_GB2312" w:eastAsia="仿宋_GB2312" w:hAnsi="仿宋_GB2312" w:cs="仿宋_GB2312"/>
          <w:spacing w:val="-12"/>
          <w:sz w:val="30"/>
          <w:szCs w:val="30"/>
        </w:rPr>
      </w:pPr>
      <w:r>
        <w:rPr>
          <w:noProof/>
        </w:rPr>
        <w:drawing>
          <wp:inline distT="0" distB="0" distL="0" distR="0" wp14:anchorId="245CB308" wp14:editId="18D6B5E4">
            <wp:extent cx="3416300" cy="1831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0779" cy="183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62" w:rsidRDefault="006F3662" w:rsidP="003B1AA0">
      <w:pPr>
        <w:pStyle w:val="a4"/>
        <w:spacing w:line="288" w:lineRule="auto"/>
        <w:ind w:left="0" w:firstLine="0"/>
        <w:jc w:val="center"/>
        <w:rPr>
          <w:rFonts w:ascii="仿宋_GB2312" w:eastAsia="仿宋_GB2312" w:hAnsi="仿宋_GB2312" w:cs="仿宋_GB2312"/>
          <w:spacing w:val="-12"/>
          <w:sz w:val="30"/>
          <w:szCs w:val="30"/>
        </w:rPr>
      </w:pPr>
      <w:r>
        <w:rPr>
          <w:rFonts w:eastAsiaTheme="minorEastAsia" w:hint="eastAsia"/>
          <w:noProof/>
        </w:rPr>
        <w:t>图</w:t>
      </w:r>
      <w:r>
        <w:rPr>
          <w:rFonts w:eastAsiaTheme="minorEastAsia"/>
          <w:noProof/>
        </w:rPr>
        <w:t xml:space="preserve">3  </w:t>
      </w:r>
      <w:r>
        <w:rPr>
          <w:rFonts w:eastAsiaTheme="minorEastAsia" w:hint="eastAsia"/>
          <w:noProof/>
        </w:rPr>
        <w:t>腾讯会议学生加入界面</w:t>
      </w:r>
    </w:p>
    <w:p w:rsidR="002A3EDA" w:rsidRPr="00070D05" w:rsidRDefault="00070D05" w:rsidP="003B1AA0">
      <w:pPr>
        <w:spacing w:line="288" w:lineRule="auto"/>
        <w:ind w:firstLineChars="200" w:firstLine="552"/>
        <w:rPr>
          <w:rFonts w:ascii="仿宋_GB2312" w:eastAsia="仿宋_GB2312" w:hAnsi="仿宋_GB2312" w:cs="仿宋_GB2312"/>
          <w:spacing w:val="-12"/>
          <w:sz w:val="30"/>
          <w:szCs w:val="30"/>
        </w:rPr>
      </w:pPr>
      <w:r w:rsidRP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【步骤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三</w:t>
      </w:r>
      <w:r w:rsidRP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】</w:t>
      </w:r>
      <w:proofErr w:type="gramStart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教师腾讯会议</w:t>
      </w:r>
      <w:proofErr w:type="gramEnd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端开启“语音”和“分享屏幕”功能(视频摄像功能可以在第一次与学生见面时开启，后面上课不需要再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lastRenderedPageBreak/>
        <w:t>开，因为视频传输很</w:t>
      </w:r>
      <w:proofErr w:type="gramStart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拖累网速</w:t>
      </w:r>
      <w:proofErr w:type="gramEnd"/>
      <w:r w:rsidR="005D6238" w:rsidRPr="00070D05">
        <w:rPr>
          <w:rFonts w:ascii="仿宋_GB2312" w:eastAsia="仿宋_GB2312" w:hAnsi="仿宋_GB2312" w:cs="仿宋_GB2312"/>
          <w:spacing w:val="-12"/>
          <w:sz w:val="30"/>
          <w:szCs w:val="30"/>
        </w:rPr>
        <w:t>)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，选取</w:t>
      </w:r>
      <w:r w:rsidR="006F3662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分享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桌面屏幕，学生端即可看到教师电脑屏幕显示内容，并可以听到教师的语音。</w:t>
      </w:r>
    </w:p>
    <w:p w:rsidR="005D6238" w:rsidRPr="00070D05" w:rsidRDefault="00070D05" w:rsidP="003B1AA0">
      <w:pPr>
        <w:spacing w:line="288" w:lineRule="auto"/>
        <w:ind w:firstLineChars="200" w:firstLine="552"/>
        <w:rPr>
          <w:rFonts w:ascii="仿宋_GB2312" w:eastAsia="仿宋_GB2312" w:hAnsi="仿宋_GB2312" w:cs="仿宋_GB2312"/>
          <w:spacing w:val="-12"/>
          <w:sz w:val="30"/>
          <w:szCs w:val="30"/>
        </w:rPr>
      </w:pPr>
      <w:r w:rsidRP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【步骤</w:t>
      </w:r>
      <w:r>
        <w:rPr>
          <w:rFonts w:ascii="仿宋_GB2312" w:eastAsia="仿宋_GB2312" w:hAnsi="仿宋_GB2312" w:cs="仿宋_GB2312" w:hint="eastAsia"/>
          <w:spacing w:val="-24"/>
          <w:sz w:val="30"/>
          <w:szCs w:val="30"/>
        </w:rPr>
        <w:t>三</w:t>
      </w:r>
      <w:r w:rsidRPr="00070D05">
        <w:rPr>
          <w:rFonts w:ascii="仿宋_GB2312" w:eastAsia="仿宋_GB2312" w:hAnsi="仿宋_GB2312" w:cs="仿宋_GB2312" w:hint="eastAsia"/>
          <w:spacing w:val="-24"/>
          <w:sz w:val="30"/>
          <w:szCs w:val="30"/>
        </w:rPr>
        <w:t>】</w:t>
      </w:r>
      <w:r w:rsidR="00E4666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通过</w:t>
      </w:r>
      <w:r w:rsidR="003E0E3B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以上操</w:t>
      </w:r>
      <w:r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作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，实际上</w:t>
      </w:r>
      <w:r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我们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已经可以</w:t>
      </w:r>
      <w:proofErr w:type="gramStart"/>
      <w:r w:rsidR="002A3ED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通过腾讯会议</w:t>
      </w:r>
      <w:proofErr w:type="gramEnd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开始在线实时授课了</w:t>
      </w:r>
      <w:r w:rsidR="002A3ED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但是</w:t>
      </w:r>
      <w:r w:rsidR="002A3ED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我们的工作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还没有结束，为了给学生提供回看直播授课</w:t>
      </w:r>
      <w:r>
        <w:rPr>
          <w:rFonts w:ascii="仿宋_GB2312" w:eastAsia="仿宋_GB2312" w:hAnsi="仿宋_GB2312" w:cs="仿宋_GB2312" w:hint="eastAsia"/>
          <w:spacing w:val="-12"/>
          <w:sz w:val="30"/>
          <w:szCs w:val="30"/>
        </w:rPr>
        <w:t>、弹幕与投稿互动等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内容，我们还需要开启P</w:t>
      </w:r>
      <w:r w:rsidR="005D6238" w:rsidRPr="00070D05">
        <w:rPr>
          <w:rFonts w:ascii="仿宋_GB2312" w:eastAsia="仿宋_GB2312" w:hAnsi="仿宋_GB2312" w:cs="仿宋_GB2312"/>
          <w:spacing w:val="-12"/>
          <w:sz w:val="30"/>
          <w:szCs w:val="30"/>
        </w:rPr>
        <w:t>PT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中的雨课堂授课，授课二</w:t>
      </w:r>
      <w:proofErr w:type="gramStart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维码学生</w:t>
      </w:r>
      <w:proofErr w:type="gramEnd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已经在分享屏幕中可以看到</w:t>
      </w:r>
      <w:r w:rsidR="00BB59BE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(见图4、</w:t>
      </w:r>
      <w:r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图</w:t>
      </w:r>
      <w:r w:rsidR="00BB59BE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5</w:t>
      </w:r>
      <w:r w:rsidR="00BB59BE" w:rsidRPr="00070D05">
        <w:rPr>
          <w:rFonts w:ascii="仿宋_GB2312" w:eastAsia="仿宋_GB2312" w:hAnsi="仿宋_GB2312" w:cs="仿宋_GB2312"/>
          <w:spacing w:val="-12"/>
          <w:sz w:val="30"/>
          <w:szCs w:val="30"/>
        </w:rPr>
        <w:t>)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，直接用</w:t>
      </w:r>
      <w:proofErr w:type="gramStart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手机微信扫描</w:t>
      </w:r>
      <w:proofErr w:type="gramEnd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登入雨课堂</w:t>
      </w:r>
      <w:r w:rsidR="002A636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</w:t>
      </w:r>
      <w:r w:rsidR="00F26A7D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就</w:t>
      </w:r>
      <w:r w:rsidR="002A636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可以通过雨课堂</w:t>
      </w:r>
      <w:r w:rsidR="00F26A7D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的</w:t>
      </w:r>
      <w:r w:rsidR="002A636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弹幕、投稿等</w:t>
      </w:r>
      <w:r w:rsidR="00F26A7D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进行</w:t>
      </w:r>
      <w:r w:rsidR="002A636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互动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，</w:t>
      </w:r>
      <w:r w:rsidR="002A3ED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此时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不需要</w:t>
      </w:r>
      <w:r w:rsidR="002A636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教师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再</w:t>
      </w:r>
      <w:r w:rsidR="002A3EDA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单独将</w:t>
      </w:r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授课二</w:t>
      </w:r>
      <w:proofErr w:type="gramStart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维码截</w:t>
      </w:r>
      <w:proofErr w:type="gramEnd"/>
      <w:r w:rsidR="005D6238" w:rsidRPr="00070D05">
        <w:rPr>
          <w:rFonts w:ascii="仿宋_GB2312" w:eastAsia="仿宋_GB2312" w:hAnsi="仿宋_GB2312" w:cs="仿宋_GB2312" w:hint="eastAsia"/>
          <w:spacing w:val="-12"/>
          <w:sz w:val="30"/>
          <w:szCs w:val="30"/>
        </w:rPr>
        <w:t>图发给学生。</w:t>
      </w:r>
    </w:p>
    <w:p w:rsidR="00BB59BE" w:rsidRDefault="00BB59BE" w:rsidP="003B1AA0">
      <w:pPr>
        <w:pStyle w:val="a4"/>
        <w:spacing w:line="288" w:lineRule="auto"/>
        <w:ind w:left="0" w:firstLine="0"/>
        <w:jc w:val="center"/>
        <w:rPr>
          <w:rFonts w:ascii="仿宋_GB2312" w:eastAsia="仿宋_GB2312" w:hAnsi="仿宋_GB2312" w:cs="仿宋_GB2312"/>
          <w:spacing w:val="-12"/>
          <w:sz w:val="30"/>
          <w:szCs w:val="30"/>
        </w:rPr>
      </w:pPr>
      <w:r>
        <w:rPr>
          <w:noProof/>
        </w:rPr>
        <w:drawing>
          <wp:inline distT="0" distB="0" distL="0" distR="0" wp14:anchorId="36B674CE" wp14:editId="1239CDB1">
            <wp:extent cx="2597150" cy="19518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880" cy="19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E" w:rsidRDefault="00BB59BE" w:rsidP="003B1AA0">
      <w:pPr>
        <w:pStyle w:val="a4"/>
        <w:spacing w:line="288" w:lineRule="auto"/>
        <w:ind w:left="0" w:firstLine="0"/>
        <w:jc w:val="center"/>
        <w:rPr>
          <w:rFonts w:ascii="仿宋_GB2312" w:eastAsia="仿宋_GB2312" w:hAnsi="仿宋_GB2312" w:cs="仿宋_GB2312"/>
        </w:rPr>
      </w:pPr>
      <w:r w:rsidRPr="002A3EDA">
        <w:rPr>
          <w:rFonts w:eastAsiaTheme="minorEastAsia" w:hint="eastAsia"/>
          <w:noProof/>
        </w:rPr>
        <w:t>图</w:t>
      </w:r>
      <w:r w:rsidRPr="002A3EDA">
        <w:rPr>
          <w:rFonts w:eastAsiaTheme="minorEastAsia" w:hint="eastAsia"/>
          <w:noProof/>
        </w:rPr>
        <w:t>4</w:t>
      </w:r>
      <w:r w:rsidRPr="002A3EDA">
        <w:rPr>
          <w:rFonts w:eastAsiaTheme="minorEastAsia"/>
          <w:noProof/>
        </w:rPr>
        <w:t xml:space="preserve">  </w:t>
      </w:r>
      <w:r w:rsidRPr="002A3EDA">
        <w:rPr>
          <w:rFonts w:eastAsiaTheme="minorEastAsia" w:hint="eastAsia"/>
          <w:noProof/>
        </w:rPr>
        <w:t>教师电脑显示</w:t>
      </w:r>
    </w:p>
    <w:p w:rsidR="00BB59BE" w:rsidRDefault="00BB59BE" w:rsidP="003B1AA0">
      <w:pPr>
        <w:pStyle w:val="a3"/>
        <w:spacing w:before="0" w:line="288" w:lineRule="auto"/>
        <w:ind w:left="0" w:firstLine="0"/>
        <w:jc w:val="both"/>
        <w:rPr>
          <w:rFonts w:ascii="仿宋_GB2312" w:eastAsia="仿宋_GB2312" w:hAnsi="仿宋_GB2312" w:cs="仿宋_GB2312"/>
        </w:rPr>
      </w:pPr>
    </w:p>
    <w:p w:rsidR="00BB59BE" w:rsidRDefault="00BB59BE" w:rsidP="003B1AA0">
      <w:pPr>
        <w:pStyle w:val="a3"/>
        <w:spacing w:before="0" w:line="288" w:lineRule="auto"/>
        <w:ind w:left="0" w:firstLine="0"/>
        <w:jc w:val="center"/>
        <w:rPr>
          <w:rFonts w:ascii="仿宋_GB2312" w:eastAsia="仿宋_GB2312" w:hAnsi="仿宋_GB2312" w:cs="仿宋_GB2312"/>
        </w:rPr>
      </w:pPr>
      <w:r>
        <w:rPr>
          <w:noProof/>
        </w:rPr>
        <w:drawing>
          <wp:inline distT="0" distB="0" distL="0" distR="0" wp14:anchorId="3A0FED8B" wp14:editId="3B6ECF6A">
            <wp:extent cx="3149600" cy="218224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9494" cy="218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BE" w:rsidRPr="002A3EDA" w:rsidRDefault="00BB59BE" w:rsidP="003B1AA0">
      <w:pPr>
        <w:spacing w:line="288" w:lineRule="auto"/>
        <w:jc w:val="center"/>
        <w:rPr>
          <w:rFonts w:ascii="Microsoft JhengHei" w:eastAsiaTheme="minorEastAsia" w:hAnsi="Microsoft JhengHei" w:cs="Microsoft JhengHei"/>
          <w:noProof/>
        </w:rPr>
      </w:pPr>
      <w:r w:rsidRPr="002A3EDA">
        <w:rPr>
          <w:rFonts w:ascii="Microsoft JhengHei" w:eastAsiaTheme="minorEastAsia" w:hAnsi="Microsoft JhengHei" w:cs="Microsoft JhengHei" w:hint="eastAsia"/>
          <w:noProof/>
        </w:rPr>
        <w:t>图</w:t>
      </w:r>
      <w:r w:rsidRPr="002A3EDA">
        <w:rPr>
          <w:rFonts w:ascii="Microsoft JhengHei" w:eastAsiaTheme="minorEastAsia" w:hAnsi="Microsoft JhengHei" w:cs="Microsoft JhengHei"/>
          <w:noProof/>
        </w:rPr>
        <w:t xml:space="preserve">5  </w:t>
      </w:r>
      <w:r w:rsidRPr="002A3EDA">
        <w:rPr>
          <w:rFonts w:ascii="Microsoft JhengHei" w:eastAsiaTheme="minorEastAsia" w:hAnsi="Microsoft JhengHei" w:cs="Microsoft JhengHei" w:hint="eastAsia"/>
          <w:noProof/>
        </w:rPr>
        <w:t>学生电脑</w:t>
      </w:r>
      <w:r w:rsidR="000200C0" w:rsidRPr="002A3EDA">
        <w:rPr>
          <w:rFonts w:ascii="Microsoft JhengHei" w:eastAsiaTheme="minorEastAsia" w:hAnsi="Microsoft JhengHei" w:cs="Microsoft JhengHei" w:hint="eastAsia"/>
          <w:noProof/>
        </w:rPr>
        <w:t>显示</w:t>
      </w:r>
    </w:p>
    <w:p w:rsidR="00BB59BE" w:rsidRDefault="00B53A3E" w:rsidP="003B1AA0">
      <w:pPr>
        <w:pStyle w:val="a3"/>
        <w:spacing w:before="0" w:line="288" w:lineRule="auto"/>
        <w:ind w:left="0" w:firstLineChars="200" w:firstLine="552"/>
        <w:jc w:val="both"/>
        <w:rPr>
          <w:rFonts w:ascii="仿宋_GB2312" w:eastAsia="仿宋_GB2312" w:hAnsi="仿宋_GB2312" w:cs="仿宋_GB2312"/>
          <w:spacing w:val="-12"/>
        </w:rPr>
      </w:pPr>
      <w:r w:rsidRPr="00070D05">
        <w:rPr>
          <w:rFonts w:ascii="仿宋_GB2312" w:eastAsia="仿宋_GB2312" w:hAnsi="仿宋_GB2312" w:cs="仿宋_GB2312" w:hint="eastAsia"/>
          <w:spacing w:val="-24"/>
        </w:rPr>
        <w:t>【步骤</w:t>
      </w:r>
      <w:r>
        <w:rPr>
          <w:rFonts w:ascii="仿宋_GB2312" w:eastAsia="仿宋_GB2312" w:hAnsi="仿宋_GB2312" w:cs="仿宋_GB2312" w:hint="eastAsia"/>
          <w:spacing w:val="-24"/>
        </w:rPr>
        <w:t>四</w:t>
      </w:r>
      <w:r w:rsidRPr="00070D05">
        <w:rPr>
          <w:rFonts w:ascii="仿宋_GB2312" w:eastAsia="仿宋_GB2312" w:hAnsi="仿宋_GB2312" w:cs="仿宋_GB2312" w:hint="eastAsia"/>
          <w:spacing w:val="-24"/>
        </w:rPr>
        <w:t>】</w:t>
      </w:r>
      <w:r>
        <w:rPr>
          <w:rFonts w:ascii="仿宋_GB2312" w:eastAsia="仿宋_GB2312" w:hAnsi="仿宋_GB2312" w:cs="仿宋_GB2312" w:hint="eastAsia"/>
          <w:spacing w:val="-12"/>
        </w:rPr>
        <w:t>接下来</w:t>
      </w:r>
      <w:r w:rsidRPr="00070D05">
        <w:rPr>
          <w:rFonts w:ascii="仿宋_GB2312" w:eastAsia="仿宋_GB2312" w:hAnsi="仿宋_GB2312" w:cs="仿宋_GB2312" w:hint="eastAsia"/>
          <w:spacing w:val="-12"/>
        </w:rPr>
        <w:t>，</w:t>
      </w:r>
      <w:r>
        <w:rPr>
          <w:rFonts w:ascii="仿宋_GB2312" w:eastAsia="仿宋_GB2312" w:hAnsi="仿宋_GB2312" w:cs="仿宋_GB2312" w:hint="eastAsia"/>
          <w:spacing w:val="-12"/>
        </w:rPr>
        <w:t>根据雨课堂授课的</w:t>
      </w:r>
      <w:r w:rsidR="006E7C33">
        <w:rPr>
          <w:rFonts w:ascii="仿宋_GB2312" w:eastAsia="仿宋_GB2312" w:hAnsi="仿宋_GB2312" w:cs="仿宋_GB2312" w:hint="eastAsia"/>
          <w:spacing w:val="-12"/>
        </w:rPr>
        <w:t>技巧和</w:t>
      </w:r>
      <w:r>
        <w:rPr>
          <w:rFonts w:ascii="仿宋_GB2312" w:eastAsia="仿宋_GB2312" w:hAnsi="仿宋_GB2312" w:cs="仿宋_GB2312" w:hint="eastAsia"/>
          <w:spacing w:val="-12"/>
        </w:rPr>
        <w:t>方法，</w:t>
      </w:r>
      <w:r w:rsidR="008A1582">
        <w:rPr>
          <w:rFonts w:ascii="仿宋_GB2312" w:eastAsia="仿宋_GB2312" w:hAnsi="仿宋_GB2312" w:cs="仿宋_GB2312" w:hint="eastAsia"/>
          <w:spacing w:val="-12"/>
        </w:rPr>
        <w:t>开启雨课堂语音直播</w:t>
      </w:r>
      <w:r>
        <w:rPr>
          <w:rFonts w:ascii="仿宋_GB2312" w:eastAsia="仿宋_GB2312" w:hAnsi="仿宋_GB2312" w:cs="仿宋_GB2312" w:hint="eastAsia"/>
          <w:spacing w:val="-12"/>
        </w:rPr>
        <w:t>教学</w:t>
      </w:r>
      <w:r w:rsidR="008A1582">
        <w:rPr>
          <w:rFonts w:ascii="仿宋_GB2312" w:eastAsia="仿宋_GB2312" w:hAnsi="仿宋_GB2312" w:cs="仿宋_GB2312" w:hint="eastAsia"/>
          <w:spacing w:val="-12"/>
        </w:rPr>
        <w:t>（语音直播、视频直播</w:t>
      </w:r>
      <w:r w:rsidR="004810E8">
        <w:rPr>
          <w:rFonts w:ascii="仿宋_GB2312" w:eastAsia="仿宋_GB2312" w:hAnsi="仿宋_GB2312" w:cs="仿宋_GB2312" w:hint="eastAsia"/>
          <w:spacing w:val="-12"/>
        </w:rPr>
        <w:t>都可以</w:t>
      </w:r>
      <w:r w:rsidR="008A1582">
        <w:rPr>
          <w:rFonts w:ascii="仿宋_GB2312" w:eastAsia="仿宋_GB2312" w:hAnsi="仿宋_GB2312" w:cs="仿宋_GB2312" w:hint="eastAsia"/>
          <w:spacing w:val="-12"/>
        </w:rPr>
        <w:t>，需要具备</w:t>
      </w:r>
      <w:r w:rsidR="00B517D4">
        <w:rPr>
          <w:rFonts w:ascii="仿宋_GB2312" w:eastAsia="仿宋_GB2312" w:hAnsi="仿宋_GB2312" w:cs="仿宋_GB2312" w:hint="eastAsia"/>
          <w:spacing w:val="-12"/>
        </w:rPr>
        <w:t>雨课堂</w:t>
      </w:r>
      <w:r w:rsidR="008A1582">
        <w:rPr>
          <w:rFonts w:ascii="仿宋_GB2312" w:eastAsia="仿宋_GB2312" w:hAnsi="仿宋_GB2312" w:cs="仿宋_GB2312" w:hint="eastAsia"/>
          <w:spacing w:val="-12"/>
        </w:rPr>
        <w:t>会员资格或教务处排课课程），学生在</w:t>
      </w:r>
      <w:proofErr w:type="gramStart"/>
      <w:r w:rsidR="008A1582">
        <w:rPr>
          <w:rFonts w:ascii="仿宋_GB2312" w:eastAsia="仿宋_GB2312" w:hAnsi="仿宋_GB2312" w:cs="仿宋_GB2312" w:hint="eastAsia"/>
          <w:spacing w:val="-12"/>
        </w:rPr>
        <w:t>自己微</w:t>
      </w:r>
      <w:proofErr w:type="gramEnd"/>
      <w:r w:rsidR="008A1582">
        <w:rPr>
          <w:rFonts w:ascii="仿宋_GB2312" w:eastAsia="仿宋_GB2312" w:hAnsi="仿宋_GB2312" w:cs="仿宋_GB2312" w:hint="eastAsia"/>
          <w:spacing w:val="-12"/>
        </w:rPr>
        <w:t>信上也可以</w:t>
      </w:r>
      <w:proofErr w:type="gramStart"/>
      <w:r w:rsidR="008A1582">
        <w:rPr>
          <w:rFonts w:ascii="仿宋_GB2312" w:eastAsia="仿宋_GB2312" w:hAnsi="仿宋_GB2312" w:cs="仿宋_GB2312" w:hint="eastAsia"/>
          <w:spacing w:val="-12"/>
        </w:rPr>
        <w:t>接受到雨课堂</w:t>
      </w:r>
      <w:proofErr w:type="gramEnd"/>
      <w:r w:rsidR="008A1582">
        <w:rPr>
          <w:rFonts w:ascii="仿宋_GB2312" w:eastAsia="仿宋_GB2312" w:hAnsi="仿宋_GB2312" w:cs="仿宋_GB2312" w:hint="eastAsia"/>
          <w:spacing w:val="-12"/>
        </w:rPr>
        <w:t>推送的P</w:t>
      </w:r>
      <w:r w:rsidR="008A1582">
        <w:rPr>
          <w:rFonts w:ascii="仿宋_GB2312" w:eastAsia="仿宋_GB2312" w:hAnsi="仿宋_GB2312" w:cs="仿宋_GB2312"/>
          <w:spacing w:val="-12"/>
        </w:rPr>
        <w:t>PT</w:t>
      </w:r>
      <w:r w:rsidR="008A1582">
        <w:rPr>
          <w:rFonts w:ascii="仿宋_GB2312" w:eastAsia="仿宋_GB2312" w:hAnsi="仿宋_GB2312" w:cs="仿宋_GB2312" w:hint="eastAsia"/>
          <w:spacing w:val="-12"/>
        </w:rPr>
        <w:t>和教师讲解的语音(雨课堂语音</w:t>
      </w:r>
      <w:proofErr w:type="gramStart"/>
      <w:r w:rsidR="008A1582">
        <w:rPr>
          <w:rFonts w:ascii="仿宋_GB2312" w:eastAsia="仿宋_GB2312" w:hAnsi="仿宋_GB2312" w:cs="仿宋_GB2312" w:hint="eastAsia"/>
          <w:spacing w:val="-12"/>
        </w:rPr>
        <w:t>比腾讯</w:t>
      </w:r>
      <w:proofErr w:type="gramEnd"/>
      <w:r w:rsidR="008A1582">
        <w:rPr>
          <w:rFonts w:ascii="仿宋_GB2312" w:eastAsia="仿宋_GB2312" w:hAnsi="仿宋_GB2312" w:cs="仿宋_GB2312" w:hint="eastAsia"/>
          <w:spacing w:val="-12"/>
        </w:rPr>
        <w:t>会议语音略微延迟</w:t>
      </w:r>
      <w:r w:rsidR="0001566C">
        <w:rPr>
          <w:rFonts w:ascii="仿宋_GB2312" w:eastAsia="仿宋_GB2312" w:hAnsi="仿宋_GB2312" w:cs="仿宋_GB2312" w:hint="eastAsia"/>
          <w:spacing w:val="-12"/>
        </w:rPr>
        <w:t>，师生可以选择其中一个音频听</w:t>
      </w:r>
      <w:r w:rsidR="008A1582">
        <w:rPr>
          <w:rFonts w:ascii="仿宋_GB2312" w:eastAsia="仿宋_GB2312" w:hAnsi="仿宋_GB2312" w:cs="仿宋_GB2312"/>
          <w:spacing w:val="-12"/>
        </w:rPr>
        <w:t>)</w:t>
      </w:r>
      <w:r>
        <w:rPr>
          <w:rFonts w:ascii="仿宋_GB2312" w:eastAsia="仿宋_GB2312" w:hAnsi="仿宋_GB2312" w:cs="仿宋_GB2312" w:hint="eastAsia"/>
          <w:spacing w:val="-12"/>
        </w:rPr>
        <w:t>。</w:t>
      </w:r>
      <w:r w:rsidR="008A1582">
        <w:rPr>
          <w:rFonts w:ascii="仿宋_GB2312" w:eastAsia="仿宋_GB2312" w:hAnsi="仿宋_GB2312" w:cs="仿宋_GB2312" w:hint="eastAsia"/>
          <w:spacing w:val="-12"/>
        </w:rPr>
        <w:t>也可以通过雨课堂的功能组织学生交流，</w:t>
      </w:r>
      <w:r>
        <w:rPr>
          <w:rFonts w:ascii="仿宋_GB2312" w:eastAsia="仿宋_GB2312" w:hAnsi="仿宋_GB2312" w:cs="仿宋_GB2312" w:hint="eastAsia"/>
          <w:spacing w:val="-12"/>
        </w:rPr>
        <w:lastRenderedPageBreak/>
        <w:t>例如，课堂提问可以通过雨课堂“随机点名”功能点名学生，被随机点名的学生可以</w:t>
      </w:r>
      <w:proofErr w:type="gramStart"/>
      <w:r>
        <w:rPr>
          <w:rFonts w:ascii="仿宋_GB2312" w:eastAsia="仿宋_GB2312" w:hAnsi="仿宋_GB2312" w:cs="仿宋_GB2312" w:hint="eastAsia"/>
          <w:spacing w:val="-12"/>
        </w:rPr>
        <w:t>从腾讯</w:t>
      </w:r>
      <w:proofErr w:type="gramEnd"/>
      <w:r>
        <w:rPr>
          <w:rFonts w:ascii="仿宋_GB2312" w:eastAsia="仿宋_GB2312" w:hAnsi="仿宋_GB2312" w:cs="仿宋_GB2312" w:hint="eastAsia"/>
          <w:spacing w:val="-12"/>
        </w:rPr>
        <w:t>会议进行实时语音回答问题，其他学生也可以补充回答，这就增强了课堂交互的实时性和便捷性。如果班级学生较多，</w:t>
      </w:r>
      <w:proofErr w:type="gramStart"/>
      <w:r>
        <w:rPr>
          <w:rFonts w:ascii="仿宋_GB2312" w:eastAsia="仿宋_GB2312" w:hAnsi="仿宋_GB2312" w:cs="仿宋_GB2312" w:hint="eastAsia"/>
          <w:spacing w:val="-12"/>
        </w:rPr>
        <w:t>腾讯会议</w:t>
      </w:r>
      <w:proofErr w:type="gramEnd"/>
      <w:r>
        <w:rPr>
          <w:rFonts w:ascii="仿宋_GB2312" w:eastAsia="仿宋_GB2312" w:hAnsi="仿宋_GB2312" w:cs="仿宋_GB2312" w:hint="eastAsia"/>
          <w:spacing w:val="-12"/>
        </w:rPr>
        <w:t>语音可能比较吵杂，教师</w:t>
      </w:r>
      <w:proofErr w:type="gramStart"/>
      <w:r>
        <w:rPr>
          <w:rFonts w:ascii="仿宋_GB2312" w:eastAsia="仿宋_GB2312" w:hAnsi="仿宋_GB2312" w:cs="仿宋_GB2312" w:hint="eastAsia"/>
          <w:spacing w:val="-12"/>
        </w:rPr>
        <w:t>的腾讯会议</w:t>
      </w:r>
      <w:proofErr w:type="gramEnd"/>
      <w:r>
        <w:rPr>
          <w:rFonts w:ascii="仿宋_GB2312" w:eastAsia="仿宋_GB2312" w:hAnsi="仿宋_GB2312" w:cs="仿宋_GB2312" w:hint="eastAsia"/>
          <w:spacing w:val="-12"/>
        </w:rPr>
        <w:t>端可以选择“全部静音”，然后选择需要回答问题的学生开启话筒语音的功能。</w:t>
      </w:r>
    </w:p>
    <w:p w:rsidR="006E7C33" w:rsidRDefault="006E7C33" w:rsidP="003B1AA0">
      <w:pPr>
        <w:pStyle w:val="a3"/>
        <w:spacing w:before="0" w:line="288" w:lineRule="auto"/>
        <w:ind w:left="0" w:firstLineChars="200" w:firstLine="552"/>
        <w:jc w:val="both"/>
        <w:rPr>
          <w:rFonts w:ascii="仿宋_GB2312" w:eastAsia="仿宋_GB2312" w:hAnsi="仿宋_GB2312" w:cs="仿宋_GB2312"/>
          <w:spacing w:val="-24"/>
        </w:rPr>
      </w:pPr>
      <w:r w:rsidRPr="00070D05">
        <w:rPr>
          <w:rFonts w:ascii="仿宋_GB2312" w:eastAsia="仿宋_GB2312" w:hAnsi="仿宋_GB2312" w:cs="仿宋_GB2312" w:hint="eastAsia"/>
          <w:spacing w:val="-24"/>
        </w:rPr>
        <w:t>【步骤</w:t>
      </w:r>
      <w:r>
        <w:rPr>
          <w:rFonts w:ascii="仿宋_GB2312" w:eastAsia="仿宋_GB2312" w:hAnsi="仿宋_GB2312" w:cs="仿宋_GB2312" w:hint="eastAsia"/>
          <w:spacing w:val="-24"/>
        </w:rPr>
        <w:t>五</w:t>
      </w:r>
      <w:r w:rsidRPr="00070D05">
        <w:rPr>
          <w:rFonts w:ascii="仿宋_GB2312" w:eastAsia="仿宋_GB2312" w:hAnsi="仿宋_GB2312" w:cs="仿宋_GB2312" w:hint="eastAsia"/>
          <w:spacing w:val="-24"/>
        </w:rPr>
        <w:t>】</w:t>
      </w:r>
      <w:r>
        <w:rPr>
          <w:rFonts w:ascii="仿宋_GB2312" w:eastAsia="仿宋_GB2312" w:hAnsi="仿宋_GB2312" w:cs="仿宋_GB2312" w:hint="eastAsia"/>
          <w:spacing w:val="-24"/>
        </w:rPr>
        <w:t>上课结束后</w:t>
      </w:r>
      <w:r w:rsidR="00B07432">
        <w:rPr>
          <w:rFonts w:ascii="仿宋_GB2312" w:eastAsia="仿宋_GB2312" w:hAnsi="仿宋_GB2312" w:cs="仿宋_GB2312" w:hint="eastAsia"/>
          <w:spacing w:val="-24"/>
        </w:rPr>
        <w:t>，雨课堂点击“结束授课”，</w:t>
      </w:r>
      <w:proofErr w:type="gramStart"/>
      <w:r w:rsidR="00B07432">
        <w:rPr>
          <w:rFonts w:ascii="仿宋_GB2312" w:eastAsia="仿宋_GB2312" w:hAnsi="仿宋_GB2312" w:cs="仿宋_GB2312" w:hint="eastAsia"/>
          <w:spacing w:val="-24"/>
        </w:rPr>
        <w:t>腾讯会议</w:t>
      </w:r>
      <w:proofErr w:type="gramEnd"/>
      <w:r w:rsidR="00B07432">
        <w:rPr>
          <w:rFonts w:ascii="仿宋_GB2312" w:eastAsia="仿宋_GB2312" w:hAnsi="仿宋_GB2312" w:cs="仿宋_GB2312" w:hint="eastAsia"/>
          <w:spacing w:val="-24"/>
        </w:rPr>
        <w:t>端点击“结束分享”和“结束会议”</w:t>
      </w:r>
      <w:r w:rsidR="00262357">
        <w:rPr>
          <w:rFonts w:ascii="仿宋_GB2312" w:eastAsia="仿宋_GB2312" w:hAnsi="仿宋_GB2312" w:cs="仿宋_GB2312" w:hint="eastAsia"/>
          <w:spacing w:val="-24"/>
        </w:rPr>
        <w:t>；</w:t>
      </w:r>
      <w:r w:rsidR="00B07432">
        <w:rPr>
          <w:rFonts w:ascii="仿宋_GB2312" w:eastAsia="仿宋_GB2312" w:hAnsi="仿宋_GB2312" w:cs="仿宋_GB2312" w:hint="eastAsia"/>
          <w:spacing w:val="-24"/>
        </w:rPr>
        <w:t>学生可以</w:t>
      </w:r>
      <w:proofErr w:type="gramStart"/>
      <w:r w:rsidR="00027398">
        <w:rPr>
          <w:rFonts w:ascii="仿宋_GB2312" w:eastAsia="仿宋_GB2312" w:hAnsi="仿宋_GB2312" w:cs="仿宋_GB2312" w:hint="eastAsia"/>
          <w:spacing w:val="-24"/>
        </w:rPr>
        <w:t>通过微信</w:t>
      </w:r>
      <w:r w:rsidR="00B07432">
        <w:rPr>
          <w:rFonts w:ascii="仿宋_GB2312" w:eastAsia="仿宋_GB2312" w:hAnsi="仿宋_GB2312" w:cs="仿宋_GB2312" w:hint="eastAsia"/>
          <w:spacing w:val="-24"/>
        </w:rPr>
        <w:t>进入</w:t>
      </w:r>
      <w:proofErr w:type="gramEnd"/>
      <w:r w:rsidR="00B07432">
        <w:rPr>
          <w:rFonts w:ascii="仿宋_GB2312" w:eastAsia="仿宋_GB2312" w:hAnsi="仿宋_GB2312" w:cs="仿宋_GB2312" w:hint="eastAsia"/>
          <w:spacing w:val="-24"/>
        </w:rPr>
        <w:t>雨课堂</w:t>
      </w:r>
      <w:r w:rsidR="00FD6778">
        <w:rPr>
          <w:rFonts w:ascii="仿宋_GB2312" w:eastAsia="仿宋_GB2312" w:hAnsi="仿宋_GB2312" w:cs="仿宋_GB2312" w:hint="eastAsia"/>
          <w:spacing w:val="-24"/>
        </w:rPr>
        <w:t>查</w:t>
      </w:r>
      <w:r w:rsidR="00B07432">
        <w:rPr>
          <w:rFonts w:ascii="仿宋_GB2312" w:eastAsia="仿宋_GB2312" w:hAnsi="仿宋_GB2312" w:cs="仿宋_GB2312" w:hint="eastAsia"/>
          <w:spacing w:val="-24"/>
        </w:rPr>
        <w:t>看</w:t>
      </w:r>
      <w:r w:rsidR="00FD6778">
        <w:rPr>
          <w:rFonts w:ascii="仿宋_GB2312" w:eastAsia="仿宋_GB2312" w:hAnsi="仿宋_GB2312" w:cs="仿宋_GB2312" w:hint="eastAsia"/>
          <w:spacing w:val="-24"/>
        </w:rPr>
        <w:t>教师授课直播回放</w:t>
      </w:r>
      <w:r w:rsidR="00027398">
        <w:rPr>
          <w:rFonts w:ascii="仿宋_GB2312" w:eastAsia="仿宋_GB2312" w:hAnsi="仿宋_GB2312" w:cs="仿宋_GB2312" w:hint="eastAsia"/>
          <w:spacing w:val="-24"/>
        </w:rPr>
        <w:t>，复习上课中可能没有听懂</w:t>
      </w:r>
      <w:r w:rsidR="0010459E">
        <w:rPr>
          <w:rFonts w:ascii="仿宋_GB2312" w:eastAsia="仿宋_GB2312" w:hAnsi="仿宋_GB2312" w:cs="仿宋_GB2312" w:hint="eastAsia"/>
          <w:spacing w:val="-24"/>
        </w:rPr>
        <w:t>、听清楚</w:t>
      </w:r>
      <w:r w:rsidR="00027398">
        <w:rPr>
          <w:rFonts w:ascii="仿宋_GB2312" w:eastAsia="仿宋_GB2312" w:hAnsi="仿宋_GB2312" w:cs="仿宋_GB2312" w:hint="eastAsia"/>
          <w:spacing w:val="-24"/>
        </w:rPr>
        <w:t>的内容</w:t>
      </w:r>
      <w:r w:rsidR="00FD6778">
        <w:rPr>
          <w:rFonts w:ascii="仿宋_GB2312" w:eastAsia="仿宋_GB2312" w:hAnsi="仿宋_GB2312" w:cs="仿宋_GB2312" w:hint="eastAsia"/>
          <w:spacing w:val="-24"/>
        </w:rPr>
        <w:t>。</w:t>
      </w:r>
    </w:p>
    <w:p w:rsidR="00A7275F" w:rsidRDefault="000D34D7" w:rsidP="003B1AA0">
      <w:pPr>
        <w:pStyle w:val="a3"/>
        <w:spacing w:before="0" w:line="288" w:lineRule="auto"/>
        <w:ind w:left="0" w:firstLineChars="200" w:firstLine="552"/>
        <w:jc w:val="both"/>
        <w:rPr>
          <w:rFonts w:ascii="仿宋_GB2312" w:eastAsia="仿宋_GB2312" w:hAnsi="仿宋_GB2312" w:cs="仿宋_GB2312"/>
          <w:color w:val="0000FF"/>
          <w:spacing w:val="-24"/>
        </w:rPr>
      </w:pPr>
      <w:r w:rsidRPr="000D34D7">
        <w:rPr>
          <w:rFonts w:ascii="仿宋_GB2312" w:eastAsia="仿宋_GB2312" w:hAnsi="仿宋_GB2312" w:cs="仿宋_GB2312" w:hint="eastAsia"/>
          <w:color w:val="0000FF"/>
          <w:spacing w:val="-24"/>
        </w:rPr>
        <w:t>以上内容源于最近课程开播的实践经验，不太专业，谨供在线授课老师们选择性参考，不当处请大家谅解</w:t>
      </w:r>
      <w:r w:rsidR="00893EA6">
        <w:rPr>
          <w:rFonts w:ascii="仿宋_GB2312" w:eastAsia="仿宋_GB2312" w:hAnsi="仿宋_GB2312" w:cs="仿宋_GB2312" w:hint="eastAsia"/>
          <w:color w:val="0000FF"/>
          <w:spacing w:val="-24"/>
        </w:rPr>
        <w:t>!</w:t>
      </w:r>
      <w:r w:rsidRPr="000D34D7">
        <w:rPr>
          <w:rFonts w:ascii="仿宋_GB2312" w:eastAsia="仿宋_GB2312" w:hAnsi="仿宋_GB2312" w:cs="仿宋_GB2312" w:hint="eastAsia"/>
          <w:color w:val="0000FF"/>
          <w:spacing w:val="-24"/>
        </w:rPr>
        <w:t>疫情防控关键时，愿大家健康平安，在家工作顺利！</w:t>
      </w:r>
      <w:r w:rsidR="00893EA6">
        <w:rPr>
          <w:rFonts w:ascii="仿宋_GB2312" w:eastAsia="仿宋_GB2312" w:hAnsi="仿宋_GB2312" w:cs="仿宋_GB2312" w:hint="eastAsia"/>
          <w:color w:val="0000FF"/>
          <w:spacing w:val="-24"/>
        </w:rPr>
        <w:t>谢谢！</w:t>
      </w:r>
      <w:r w:rsidRPr="000D34D7">
        <w:rPr>
          <w:rFonts w:ascii="仿宋_GB2312" w:eastAsia="仿宋_GB2312" w:hAnsi="仿宋_GB2312" w:cs="仿宋_GB2312" w:hint="eastAsia"/>
          <w:color w:val="0000FF"/>
          <w:spacing w:val="-24"/>
        </w:rPr>
        <w:t>——王太军</w:t>
      </w:r>
      <w:r w:rsidR="00893EA6">
        <w:rPr>
          <w:rFonts w:ascii="仿宋_GB2312" w:eastAsia="仿宋_GB2312" w:hAnsi="仿宋_GB2312" w:cs="仿宋_GB2312" w:hint="eastAsia"/>
          <w:color w:val="0000FF"/>
          <w:spacing w:val="-24"/>
        </w:rPr>
        <w:t>(2020年2月20日</w:t>
      </w:r>
      <w:r w:rsidR="00893EA6">
        <w:rPr>
          <w:rFonts w:ascii="仿宋_GB2312" w:eastAsia="仿宋_GB2312" w:hAnsi="仿宋_GB2312" w:cs="仿宋_GB2312"/>
          <w:color w:val="0000FF"/>
          <w:spacing w:val="-24"/>
        </w:rPr>
        <w:t>)</w:t>
      </w:r>
      <w:r w:rsidR="00A7275F">
        <w:rPr>
          <w:rFonts w:ascii="仿宋_GB2312" w:eastAsia="仿宋_GB2312" w:hAnsi="仿宋_GB2312" w:cs="仿宋_GB2312"/>
          <w:color w:val="0000FF"/>
          <w:spacing w:val="-24"/>
        </w:rPr>
        <w:br w:type="page"/>
      </w:r>
    </w:p>
    <w:p w:rsidR="000D34D7" w:rsidRPr="00F92FC4" w:rsidRDefault="00A7275F" w:rsidP="00FF66DE">
      <w:pPr>
        <w:pStyle w:val="a3"/>
        <w:spacing w:before="0" w:line="288" w:lineRule="auto"/>
        <w:ind w:left="0" w:firstLine="0"/>
        <w:jc w:val="center"/>
        <w:rPr>
          <w:rFonts w:ascii="黑体" w:eastAsia="黑体" w:hAnsi="黑体" w:cs="仿宋_GB2312"/>
          <w:color w:val="000000" w:themeColor="text1"/>
        </w:rPr>
      </w:pPr>
      <w:r w:rsidRPr="00F92FC4">
        <w:rPr>
          <w:rFonts w:ascii="黑体" w:eastAsia="黑体" w:hAnsi="黑体" w:cs="仿宋_GB2312" w:hint="eastAsia"/>
          <w:color w:val="000000" w:themeColor="text1"/>
        </w:rPr>
        <w:lastRenderedPageBreak/>
        <w:t>附件1：</w:t>
      </w:r>
      <w:r w:rsidR="00F92FC4">
        <w:rPr>
          <w:rFonts w:ascii="黑体" w:eastAsia="黑体" w:hAnsi="黑体" w:cs="仿宋_GB2312" w:hint="eastAsia"/>
          <w:color w:val="000000" w:themeColor="text1"/>
        </w:rPr>
        <w:t>用</w:t>
      </w:r>
      <w:r w:rsidR="0089059C" w:rsidRPr="00F92FC4">
        <w:rPr>
          <w:rFonts w:ascii="黑体" w:eastAsia="黑体" w:hAnsi="黑体" w:cs="仿宋_GB2312" w:hint="eastAsia"/>
          <w:color w:val="000000" w:themeColor="text1"/>
        </w:rPr>
        <w:t>P</w:t>
      </w:r>
      <w:r w:rsidR="0089059C" w:rsidRPr="00F92FC4">
        <w:rPr>
          <w:rFonts w:ascii="黑体" w:eastAsia="黑体" w:hAnsi="黑体" w:cs="仿宋_GB2312"/>
          <w:color w:val="000000" w:themeColor="text1"/>
        </w:rPr>
        <w:t>PT2016</w:t>
      </w:r>
      <w:r w:rsidR="0089059C" w:rsidRPr="00F92FC4">
        <w:rPr>
          <w:rFonts w:ascii="黑体" w:eastAsia="黑体" w:hAnsi="黑体" w:cs="仿宋_GB2312" w:hint="eastAsia"/>
          <w:color w:val="000000" w:themeColor="text1"/>
        </w:rPr>
        <w:t>快速录制</w:t>
      </w:r>
      <w:r w:rsidR="00F92FC4">
        <w:rPr>
          <w:rFonts w:ascii="黑体" w:eastAsia="黑体" w:hAnsi="黑体" w:cs="仿宋_GB2312" w:hint="eastAsia"/>
          <w:color w:val="000000" w:themeColor="text1"/>
        </w:rPr>
        <w:t>课件</w:t>
      </w:r>
      <w:r w:rsidR="0089059C" w:rsidRPr="00F92FC4">
        <w:rPr>
          <w:rFonts w:ascii="黑体" w:eastAsia="黑体" w:hAnsi="黑体" w:cs="仿宋_GB2312" w:hint="eastAsia"/>
          <w:color w:val="000000" w:themeColor="text1"/>
        </w:rPr>
        <w:t>讲解视频的</w:t>
      </w:r>
      <w:r w:rsidR="00FF66DE">
        <w:rPr>
          <w:rFonts w:ascii="黑体" w:eastAsia="黑体" w:hAnsi="黑体" w:cs="仿宋_GB2312" w:hint="eastAsia"/>
          <w:color w:val="000000" w:themeColor="text1"/>
        </w:rPr>
        <w:t>简便</w:t>
      </w:r>
      <w:r w:rsidR="0089059C" w:rsidRPr="00F92FC4">
        <w:rPr>
          <w:rFonts w:ascii="黑体" w:eastAsia="黑体" w:hAnsi="黑体" w:cs="仿宋_GB2312" w:hint="eastAsia"/>
          <w:color w:val="000000" w:themeColor="text1"/>
        </w:rPr>
        <w:t>方法</w:t>
      </w:r>
    </w:p>
    <w:p w:rsidR="00F92FC4" w:rsidRDefault="00F92FC4" w:rsidP="003B1AA0">
      <w:pPr>
        <w:spacing w:line="288" w:lineRule="auto"/>
      </w:pPr>
      <w:r>
        <w:rPr>
          <w:rFonts w:ascii="黑体" w:eastAsia="黑体" w:hAnsi="黑体" w:hint="eastAsia"/>
        </w:rPr>
        <w:t>1</w:t>
      </w:r>
      <w:r>
        <w:rPr>
          <w:rFonts w:ascii="黑体" w:eastAsia="黑体" w:hAnsi="黑体"/>
        </w:rPr>
        <w:t>.</w:t>
      </w:r>
      <w:r>
        <w:rPr>
          <w:rFonts w:ascii="黑体" w:eastAsia="黑体" w:hAnsi="黑体" w:hint="eastAsia"/>
        </w:rPr>
        <w:t>打开2</w:t>
      </w:r>
      <w:r>
        <w:rPr>
          <w:rFonts w:ascii="黑体" w:eastAsia="黑体" w:hAnsi="黑体"/>
        </w:rPr>
        <w:t>016</w:t>
      </w:r>
      <w:r>
        <w:rPr>
          <w:rFonts w:ascii="黑体" w:eastAsia="黑体" w:hAnsi="黑体" w:hint="eastAsia"/>
        </w:rPr>
        <w:t>版P</w:t>
      </w:r>
      <w:r>
        <w:rPr>
          <w:rFonts w:ascii="黑体" w:eastAsia="黑体" w:hAnsi="黑体"/>
        </w:rPr>
        <w:t>PT</w:t>
      </w:r>
      <w:r>
        <w:rPr>
          <w:rFonts w:ascii="黑体" w:eastAsia="黑体" w:hAnsi="黑体" w:hint="eastAsia"/>
        </w:rPr>
        <w:t>软件(注：需要正版软软件，可登录学校信息门户在“软件正版化”中下载安装</w:t>
      </w:r>
      <w:r>
        <w:rPr>
          <w:rFonts w:ascii="黑体" w:eastAsia="黑体" w:hAnsi="黑体"/>
        </w:rPr>
        <w:t>)</w:t>
      </w:r>
      <w:r>
        <w:rPr>
          <w:rFonts w:ascii="黑体" w:eastAsia="黑体" w:hAnsi="黑体" w:hint="eastAsia"/>
        </w:rPr>
        <w:t>，新建一个空白幻灯片文档。</w:t>
      </w:r>
    </w:p>
    <w:p w:rsidR="00F92FC4" w:rsidRDefault="00F92FC4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73594E8B" wp14:editId="442717AB">
            <wp:extent cx="3194050" cy="17966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2058" cy="18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4" w:rsidRDefault="00F92FC4" w:rsidP="003B1AA0">
      <w:pPr>
        <w:spacing w:line="288" w:lineRule="auto"/>
      </w:pPr>
    </w:p>
    <w:p w:rsidR="00F92FC4" w:rsidRPr="00F8009A" w:rsidRDefault="00F92FC4" w:rsidP="003B1AA0">
      <w:pPr>
        <w:spacing w:line="288" w:lineRule="auto"/>
      </w:pPr>
      <w:r>
        <w:rPr>
          <w:rFonts w:ascii="黑体" w:eastAsia="黑体" w:hAnsi="黑体"/>
        </w:rPr>
        <w:t>2.</w:t>
      </w:r>
      <w:r>
        <w:rPr>
          <w:rFonts w:ascii="黑体" w:eastAsia="黑体" w:hAnsi="黑体" w:hint="eastAsia"/>
        </w:rPr>
        <w:t>单击新建</w:t>
      </w:r>
      <w:r>
        <w:rPr>
          <w:rFonts w:ascii="黑体" w:eastAsia="黑体" w:hAnsi="黑体"/>
        </w:rPr>
        <w:t>PPT</w:t>
      </w:r>
      <w:r w:rsidR="00725F21">
        <w:rPr>
          <w:rFonts w:ascii="黑体" w:eastAsia="黑体" w:hAnsi="黑体"/>
        </w:rPr>
        <w:t>1</w:t>
      </w:r>
      <w:r>
        <w:rPr>
          <w:rFonts w:ascii="黑体" w:eastAsia="黑体" w:hAnsi="黑体" w:hint="eastAsia"/>
        </w:rPr>
        <w:t>文档空白处，选择菜单栏“插入”(下图中1处</w:t>
      </w:r>
      <w:r>
        <w:rPr>
          <w:rFonts w:ascii="黑体" w:eastAsia="黑体" w:hAnsi="黑体"/>
        </w:rPr>
        <w:t>)</w:t>
      </w:r>
      <w:r>
        <w:rPr>
          <w:rFonts w:ascii="黑体" w:eastAsia="黑体" w:hAnsi="黑体" w:hint="eastAsia"/>
        </w:rPr>
        <w:t>，选择“屏幕录制”按钮(下图中2处</w:t>
      </w:r>
      <w:r>
        <w:rPr>
          <w:rFonts w:ascii="黑体" w:eastAsia="黑体" w:hAnsi="黑体"/>
        </w:rPr>
        <w:t>)</w:t>
      </w:r>
      <w:r>
        <w:rPr>
          <w:rFonts w:ascii="黑体" w:eastAsia="黑体" w:hAnsi="黑体" w:hint="eastAsia"/>
        </w:rPr>
        <w:t>。</w:t>
      </w:r>
    </w:p>
    <w:p w:rsidR="00F92FC4" w:rsidRDefault="00F92FC4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2AC3C7A0" wp14:editId="33CE0A0F">
            <wp:extent cx="3257550" cy="177310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5612" cy="17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4" w:rsidRDefault="00F92FC4" w:rsidP="003B1AA0">
      <w:pPr>
        <w:spacing w:line="288" w:lineRule="auto"/>
      </w:pPr>
    </w:p>
    <w:p w:rsidR="00F92FC4" w:rsidRDefault="00F92FC4" w:rsidP="003B1AA0">
      <w:pPr>
        <w:spacing w:line="288" w:lineRule="auto"/>
      </w:pPr>
      <w:r>
        <w:rPr>
          <w:rFonts w:ascii="黑体" w:eastAsia="黑体" w:hAnsi="黑体"/>
        </w:rPr>
        <w:t>3.</w:t>
      </w:r>
      <w:r>
        <w:rPr>
          <w:rFonts w:ascii="黑体" w:eastAsia="黑体" w:hAnsi="黑体" w:hint="eastAsia"/>
        </w:rPr>
        <w:t>在弹出的屏幕录制控制条中，按图示1、</w:t>
      </w:r>
      <w:r>
        <w:rPr>
          <w:rFonts w:ascii="黑体" w:eastAsia="黑体" w:hAnsi="黑体"/>
        </w:rPr>
        <w:t>2</w:t>
      </w:r>
      <w:r>
        <w:rPr>
          <w:rFonts w:ascii="黑体" w:eastAsia="黑体" w:hAnsi="黑体" w:hint="eastAsia"/>
        </w:rPr>
        <w:t>、</w:t>
      </w:r>
      <w:r>
        <w:rPr>
          <w:rFonts w:ascii="黑体" w:eastAsia="黑体" w:hAnsi="黑体"/>
        </w:rPr>
        <w:t>3</w:t>
      </w:r>
      <w:r>
        <w:rPr>
          <w:rFonts w:ascii="黑体" w:eastAsia="黑体" w:hAnsi="黑体" w:hint="eastAsia"/>
        </w:rPr>
        <w:t>圈示顺序操作(注：1为选择区域按钮，用来选择所要录制屏幕的区域；2为录制音频选择按钮，用来控制屏幕录制时音频是否同时录入，深灰色底纹代表“开”，白色底纹代表“关”</w:t>
      </w:r>
      <w:r w:rsidR="00DF7679">
        <w:rPr>
          <w:rFonts w:ascii="黑体" w:eastAsia="黑体" w:hAnsi="黑体" w:hint="eastAsia"/>
        </w:rPr>
        <w:t>，一般需要音频输入打开状态</w:t>
      </w:r>
      <w:r>
        <w:rPr>
          <w:rFonts w:ascii="黑体" w:eastAsia="黑体" w:hAnsi="黑体" w:hint="eastAsia"/>
        </w:rPr>
        <w:t>；3为录制开始键，单击后开始录制，在录制过程中它变为“暂停键”</w:t>
      </w:r>
      <w:r>
        <w:rPr>
          <w:rFonts w:ascii="黑体" w:eastAsia="黑体" w:hAnsi="黑体"/>
        </w:rPr>
        <w:t>)</w:t>
      </w:r>
      <w:r>
        <w:rPr>
          <w:rFonts w:ascii="黑体" w:eastAsia="黑体" w:hAnsi="黑体" w:hint="eastAsia"/>
        </w:rPr>
        <w:t>。</w:t>
      </w:r>
    </w:p>
    <w:p w:rsidR="00F92FC4" w:rsidRDefault="00F92FC4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0264BF7D" wp14:editId="6E12D04F">
            <wp:extent cx="2609850" cy="839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6703" cy="8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21" w:rsidRDefault="00725F21" w:rsidP="003B1AA0">
      <w:pPr>
        <w:spacing w:line="288" w:lineRule="auto"/>
      </w:pPr>
    </w:p>
    <w:p w:rsidR="00F92FC4" w:rsidRDefault="00F92FC4" w:rsidP="003B1AA0">
      <w:pPr>
        <w:spacing w:line="288" w:lineRule="auto"/>
        <w:rPr>
          <w:rFonts w:ascii="黑体" w:eastAsia="黑体" w:hAnsi="黑体"/>
        </w:rPr>
      </w:pPr>
    </w:p>
    <w:p w:rsidR="00F92FC4" w:rsidRDefault="00F92FC4" w:rsidP="003B1AA0">
      <w:pPr>
        <w:spacing w:line="288" w:lineRule="auto"/>
      </w:pPr>
      <w:r>
        <w:rPr>
          <w:rFonts w:ascii="黑体" w:eastAsia="黑体" w:hAnsi="黑体"/>
        </w:rPr>
        <w:t>4.</w:t>
      </w:r>
      <w:r>
        <w:rPr>
          <w:rFonts w:ascii="黑体" w:eastAsia="黑体" w:hAnsi="黑体" w:hint="eastAsia"/>
        </w:rPr>
        <w:t>屏幕录制控制条中，</w:t>
      </w:r>
      <w:r w:rsidR="00725F21">
        <w:rPr>
          <w:rFonts w:ascii="黑体" w:eastAsia="黑体" w:hAnsi="黑体" w:hint="eastAsia"/>
        </w:rPr>
        <w:t>确保音频输入打开，</w:t>
      </w:r>
      <w:r>
        <w:rPr>
          <w:rFonts w:ascii="黑体" w:eastAsia="黑体" w:hAnsi="黑体" w:hint="eastAsia"/>
        </w:rPr>
        <w:t>单击红圆点“</w:t>
      </w:r>
      <w:r w:rsidR="00DF7679">
        <w:rPr>
          <w:rFonts w:ascii="黑体" w:eastAsia="黑体" w:hAnsi="黑体" w:hint="eastAsia"/>
        </w:rPr>
        <w:t>录制</w:t>
      </w:r>
      <w:r>
        <w:rPr>
          <w:rFonts w:ascii="黑体" w:eastAsia="黑体" w:hAnsi="黑体" w:hint="eastAsia"/>
        </w:rPr>
        <w:t>”</w:t>
      </w:r>
      <w:r w:rsidR="00DF7679">
        <w:rPr>
          <w:rFonts w:ascii="黑体" w:eastAsia="黑体" w:hAnsi="黑体" w:hint="eastAsia"/>
        </w:rPr>
        <w:t>，开始录制屏幕</w:t>
      </w:r>
      <w:r>
        <w:rPr>
          <w:rFonts w:ascii="黑体" w:eastAsia="黑体" w:hAnsi="黑体" w:hint="eastAsia"/>
        </w:rPr>
        <w:t>。</w:t>
      </w:r>
      <w:r w:rsidR="00725F21">
        <w:rPr>
          <w:rFonts w:ascii="黑体" w:eastAsia="黑体" w:hAnsi="黑体" w:hint="eastAsia"/>
        </w:rPr>
        <w:t>打开需要录制的课件P</w:t>
      </w:r>
      <w:r w:rsidR="00725F21">
        <w:rPr>
          <w:rFonts w:ascii="黑体" w:eastAsia="黑体" w:hAnsi="黑体"/>
        </w:rPr>
        <w:t>PT2,</w:t>
      </w:r>
      <w:r w:rsidR="00725F21">
        <w:rPr>
          <w:rFonts w:ascii="黑体" w:eastAsia="黑体" w:hAnsi="黑体" w:hint="eastAsia"/>
        </w:rPr>
        <w:t>放映P</w:t>
      </w:r>
      <w:r w:rsidR="00725F21">
        <w:rPr>
          <w:rFonts w:ascii="黑体" w:eastAsia="黑体" w:hAnsi="黑体"/>
        </w:rPr>
        <w:t>PT2</w:t>
      </w:r>
      <w:r w:rsidR="00725F21">
        <w:rPr>
          <w:rFonts w:ascii="黑体" w:eastAsia="黑体" w:hAnsi="黑体" w:hint="eastAsia"/>
        </w:rPr>
        <w:t>幻灯片，从第一页开始逐页讲解P</w:t>
      </w:r>
      <w:r w:rsidR="00725F21">
        <w:rPr>
          <w:rFonts w:ascii="黑体" w:eastAsia="黑体" w:hAnsi="黑体"/>
        </w:rPr>
        <w:t>PT</w:t>
      </w:r>
      <w:r w:rsidR="00725F21">
        <w:rPr>
          <w:rFonts w:ascii="黑体" w:eastAsia="黑体" w:hAnsi="黑体" w:hint="eastAsia"/>
        </w:rPr>
        <w:t>。</w:t>
      </w:r>
    </w:p>
    <w:p w:rsidR="00F92FC4" w:rsidRDefault="00F92FC4" w:rsidP="003B1AA0">
      <w:pPr>
        <w:spacing w:line="288" w:lineRule="auto"/>
      </w:pPr>
    </w:p>
    <w:p w:rsidR="00F92FC4" w:rsidRDefault="00F92FC4" w:rsidP="00DC43E2">
      <w:pPr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 wp14:anchorId="62CE65DA" wp14:editId="23265668">
            <wp:extent cx="3587750" cy="20180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1915" cy="20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4" w:rsidRDefault="00F92FC4" w:rsidP="003B1AA0">
      <w:pPr>
        <w:spacing w:line="288" w:lineRule="auto"/>
      </w:pPr>
    </w:p>
    <w:p w:rsidR="00F92FC4" w:rsidRDefault="00725F21" w:rsidP="003B1AA0">
      <w:pPr>
        <w:spacing w:line="288" w:lineRule="auto"/>
      </w:pPr>
      <w:r>
        <w:rPr>
          <w:rFonts w:ascii="黑体" w:eastAsia="黑体" w:hAnsi="黑体"/>
        </w:rPr>
        <w:t>5.</w:t>
      </w:r>
      <w:r>
        <w:rPr>
          <w:rFonts w:ascii="黑体" w:eastAsia="黑体" w:hAnsi="黑体" w:hint="eastAsia"/>
        </w:rPr>
        <w:t>讲解完P</w:t>
      </w:r>
      <w:r>
        <w:rPr>
          <w:rFonts w:ascii="黑体" w:eastAsia="黑体" w:hAnsi="黑体"/>
        </w:rPr>
        <w:t>PT2</w:t>
      </w:r>
      <w:r>
        <w:rPr>
          <w:rFonts w:ascii="黑体" w:eastAsia="黑体" w:hAnsi="黑体" w:hint="eastAsia"/>
        </w:rPr>
        <w:t>，在屏幕录制控制条中，单击蓝色小方格“停止”键，停止录制屏幕。这时会议在原来</w:t>
      </w:r>
      <w:r>
        <w:rPr>
          <w:rFonts w:ascii="黑体" w:eastAsia="黑体" w:hAnsi="黑体"/>
        </w:rPr>
        <w:t>PPT1</w:t>
      </w:r>
      <w:r>
        <w:rPr>
          <w:rFonts w:ascii="黑体" w:eastAsia="黑体" w:hAnsi="黑体" w:hint="eastAsia"/>
        </w:rPr>
        <w:t>中会插入一段视频，就是刚刚录屏的视频。鼠标选择在P</w:t>
      </w:r>
      <w:r>
        <w:rPr>
          <w:rFonts w:ascii="黑体" w:eastAsia="黑体" w:hAnsi="黑体"/>
        </w:rPr>
        <w:t>PT1</w:t>
      </w:r>
      <w:r>
        <w:rPr>
          <w:rFonts w:ascii="黑体" w:eastAsia="黑体" w:hAnsi="黑体" w:hint="eastAsia"/>
        </w:rPr>
        <w:t>中的录屏视频，</w:t>
      </w:r>
      <w:r w:rsidRPr="00725F21">
        <w:rPr>
          <w:rFonts w:ascii="黑体" w:eastAsia="黑体" w:hAnsi="黑体" w:hint="eastAsia"/>
          <w:color w:val="C00000"/>
        </w:rPr>
        <w:t>单击右键</w:t>
      </w:r>
      <w:r w:rsidRPr="00725F21">
        <w:rPr>
          <w:rFonts w:ascii="黑体" w:eastAsia="黑体" w:hAnsi="黑体" w:hint="eastAsia"/>
          <w:color w:val="000000" w:themeColor="text1"/>
        </w:rPr>
        <w:t>在弹</w:t>
      </w:r>
      <w:r w:rsidRPr="00725F21">
        <w:rPr>
          <w:rFonts w:ascii="黑体" w:eastAsia="黑体" w:hAnsi="黑体" w:hint="eastAsia"/>
        </w:rPr>
        <w:t>出菜单中选取“将媒体另存为”，可以</w:t>
      </w:r>
      <w:r w:rsidR="00C1424F">
        <w:rPr>
          <w:rFonts w:ascii="黑体" w:eastAsia="黑体" w:hAnsi="黑体" w:hint="eastAsia"/>
        </w:rPr>
        <w:t>将录制视频</w:t>
      </w:r>
      <w:r w:rsidRPr="00725F21">
        <w:rPr>
          <w:rFonts w:ascii="黑体" w:eastAsia="黑体" w:hAnsi="黑体" w:hint="eastAsia"/>
        </w:rPr>
        <w:t>保存到电脑硬盘中</w:t>
      </w:r>
      <w:r w:rsidR="00C1424F">
        <w:rPr>
          <w:rFonts w:ascii="黑体" w:eastAsia="黑体" w:hAnsi="黑体" w:hint="eastAsia"/>
        </w:rPr>
        <w:t>，P</w:t>
      </w:r>
      <w:r w:rsidR="00C1424F">
        <w:rPr>
          <w:rFonts w:ascii="黑体" w:eastAsia="黑体" w:hAnsi="黑体"/>
        </w:rPr>
        <w:t>PT</w:t>
      </w:r>
      <w:r w:rsidR="00C1424F">
        <w:rPr>
          <w:rFonts w:ascii="黑体" w:eastAsia="黑体" w:hAnsi="黑体" w:hint="eastAsia"/>
        </w:rPr>
        <w:t>课件讲解视频制作完成</w:t>
      </w:r>
      <w:r w:rsidRPr="00725F21">
        <w:rPr>
          <w:rFonts w:ascii="黑体" w:eastAsia="黑体" w:hAnsi="黑体" w:hint="eastAsia"/>
        </w:rPr>
        <w:t>。</w:t>
      </w:r>
    </w:p>
    <w:p w:rsidR="00F92FC4" w:rsidRDefault="00F92FC4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10CD9113" wp14:editId="39434FB5">
            <wp:extent cx="2768600" cy="15572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5825" cy="156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FC4" w:rsidRDefault="00F92FC4" w:rsidP="003B1AA0">
      <w:pPr>
        <w:spacing w:line="288" w:lineRule="auto"/>
      </w:pPr>
    </w:p>
    <w:p w:rsidR="00F92FC4" w:rsidRDefault="00F92FC4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6655A95E" wp14:editId="7F4F7A73">
            <wp:extent cx="2768600" cy="150696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8878" cy="15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21" w:rsidRDefault="00725F21" w:rsidP="003B1AA0">
      <w:pPr>
        <w:spacing w:line="288" w:lineRule="auto"/>
      </w:pPr>
    </w:p>
    <w:p w:rsidR="00F92FC4" w:rsidRDefault="00C1424F" w:rsidP="00DC43E2">
      <w:pPr>
        <w:spacing w:line="288" w:lineRule="auto"/>
        <w:jc w:val="center"/>
      </w:pPr>
      <w:r>
        <w:rPr>
          <w:noProof/>
        </w:rPr>
        <w:drawing>
          <wp:inline distT="0" distB="0" distL="0" distR="0" wp14:anchorId="62FCE626" wp14:editId="1B161B4C">
            <wp:extent cx="2768600" cy="15572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7836" cy="15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FC4">
      <w:footerReference w:type="default" r:id="rId20"/>
      <w:pgSz w:w="11910" w:h="16840"/>
      <w:pgMar w:top="1500" w:right="15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DF5" w:rsidRDefault="00E47DF5" w:rsidP="002D5E4C">
      <w:r>
        <w:separator/>
      </w:r>
    </w:p>
  </w:endnote>
  <w:endnote w:type="continuationSeparator" w:id="0">
    <w:p w:rsidR="00E47DF5" w:rsidRDefault="00E47DF5" w:rsidP="002D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4916609"/>
      <w:docPartObj>
        <w:docPartGallery w:val="Page Numbers (Bottom of Page)"/>
        <w:docPartUnique/>
      </w:docPartObj>
    </w:sdtPr>
    <w:sdtContent>
      <w:p w:rsidR="002D5E4C" w:rsidRDefault="002D5E4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D5E4C" w:rsidRDefault="002D5E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DF5" w:rsidRDefault="00E47DF5" w:rsidP="002D5E4C">
      <w:r>
        <w:separator/>
      </w:r>
    </w:p>
  </w:footnote>
  <w:footnote w:type="continuationSeparator" w:id="0">
    <w:p w:rsidR="00E47DF5" w:rsidRDefault="00E47DF5" w:rsidP="002D5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176" w:hanging="454"/>
      </w:pPr>
      <w:rPr>
        <w:rFonts w:ascii="Microsoft JhengHei" w:eastAsia="Microsoft JhengHei" w:hAnsi="Microsoft JhengHei" w:cs="Microsoft JhengHei" w:hint="default"/>
        <w:b/>
        <w:bCs/>
        <w:spacing w:val="1"/>
        <w:w w:val="83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930" w:hanging="45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681" w:hanging="45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31" w:hanging="45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82" w:hanging="45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33" w:hanging="45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683" w:hanging="45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34" w:hanging="45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185" w:hanging="454"/>
      </w:pPr>
      <w:rPr>
        <w:rFonts w:hint="default"/>
        <w:lang w:val="zh-CN" w:eastAsia="zh-CN" w:bidi="zh-CN"/>
      </w:rPr>
    </w:lvl>
  </w:abstractNum>
  <w:abstractNum w:abstractNumId="1" w15:restartNumberingAfterBreak="0">
    <w:nsid w:val="07B56A9D"/>
    <w:multiLevelType w:val="hybridMultilevel"/>
    <w:tmpl w:val="637848EC"/>
    <w:lvl w:ilvl="0" w:tplc="5AFE15B6">
      <w:start w:val="1"/>
      <w:numFmt w:val="decimal"/>
      <w:lvlText w:val="%1."/>
      <w:lvlJc w:val="left"/>
      <w:pPr>
        <w:ind w:left="982" w:hanging="2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2" w15:restartNumberingAfterBreak="0">
    <w:nsid w:val="4F4F5403"/>
    <w:multiLevelType w:val="hybridMultilevel"/>
    <w:tmpl w:val="D85E0C5E"/>
    <w:lvl w:ilvl="0" w:tplc="4672D6EC">
      <w:start w:val="1"/>
      <w:numFmt w:val="decimal"/>
      <w:lvlText w:val="%1."/>
      <w:lvlJc w:val="left"/>
      <w:pPr>
        <w:ind w:left="982" w:hanging="2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3" w15:restartNumberingAfterBreak="0">
    <w:nsid w:val="5E0B04E0"/>
    <w:multiLevelType w:val="hybridMultilevel"/>
    <w:tmpl w:val="791CAE6C"/>
    <w:lvl w:ilvl="0" w:tplc="CB645CE0">
      <w:start w:val="1"/>
      <w:numFmt w:val="japaneseCounting"/>
      <w:lvlText w:val="%1、"/>
      <w:lvlJc w:val="left"/>
      <w:pPr>
        <w:ind w:left="144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1" w:hanging="420"/>
      </w:pPr>
    </w:lvl>
    <w:lvl w:ilvl="2" w:tplc="0409001B" w:tentative="1">
      <w:start w:val="1"/>
      <w:numFmt w:val="lowerRoman"/>
      <w:lvlText w:val="%3."/>
      <w:lvlJc w:val="right"/>
      <w:pPr>
        <w:ind w:left="1981" w:hanging="420"/>
      </w:pPr>
    </w:lvl>
    <w:lvl w:ilvl="3" w:tplc="0409000F" w:tentative="1">
      <w:start w:val="1"/>
      <w:numFmt w:val="decimal"/>
      <w:lvlText w:val="%4."/>
      <w:lvlJc w:val="left"/>
      <w:pPr>
        <w:ind w:left="2401" w:hanging="420"/>
      </w:pPr>
    </w:lvl>
    <w:lvl w:ilvl="4" w:tplc="04090019" w:tentative="1">
      <w:start w:val="1"/>
      <w:numFmt w:val="lowerLetter"/>
      <w:lvlText w:val="%5)"/>
      <w:lvlJc w:val="left"/>
      <w:pPr>
        <w:ind w:left="2821" w:hanging="420"/>
      </w:pPr>
    </w:lvl>
    <w:lvl w:ilvl="5" w:tplc="0409001B" w:tentative="1">
      <w:start w:val="1"/>
      <w:numFmt w:val="lowerRoman"/>
      <w:lvlText w:val="%6."/>
      <w:lvlJc w:val="right"/>
      <w:pPr>
        <w:ind w:left="3241" w:hanging="420"/>
      </w:pPr>
    </w:lvl>
    <w:lvl w:ilvl="6" w:tplc="0409000F" w:tentative="1">
      <w:start w:val="1"/>
      <w:numFmt w:val="decimal"/>
      <w:lvlText w:val="%7."/>
      <w:lvlJc w:val="left"/>
      <w:pPr>
        <w:ind w:left="3661" w:hanging="420"/>
      </w:pPr>
    </w:lvl>
    <w:lvl w:ilvl="7" w:tplc="04090019" w:tentative="1">
      <w:start w:val="1"/>
      <w:numFmt w:val="lowerLetter"/>
      <w:lvlText w:val="%8)"/>
      <w:lvlJc w:val="left"/>
      <w:pPr>
        <w:ind w:left="4081" w:hanging="420"/>
      </w:pPr>
    </w:lvl>
    <w:lvl w:ilvl="8" w:tplc="0409001B" w:tentative="1">
      <w:start w:val="1"/>
      <w:numFmt w:val="lowerRoman"/>
      <w:lvlText w:val="%9."/>
      <w:lvlJc w:val="right"/>
      <w:pPr>
        <w:ind w:left="4501" w:hanging="420"/>
      </w:pPr>
    </w:lvl>
  </w:abstractNum>
  <w:abstractNum w:abstractNumId="4" w15:restartNumberingAfterBreak="0">
    <w:nsid w:val="6A0D3970"/>
    <w:multiLevelType w:val="hybridMultilevel"/>
    <w:tmpl w:val="D46AA74A"/>
    <w:lvl w:ilvl="0" w:tplc="73A4F6E2">
      <w:start w:val="1"/>
      <w:numFmt w:val="decimal"/>
      <w:lvlText w:val="%1."/>
      <w:lvlJc w:val="left"/>
      <w:pPr>
        <w:ind w:left="260" w:hanging="2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8E0"/>
    <w:rsid w:val="0001566C"/>
    <w:rsid w:val="000200C0"/>
    <w:rsid w:val="00027398"/>
    <w:rsid w:val="00040244"/>
    <w:rsid w:val="00070D05"/>
    <w:rsid w:val="000D34D7"/>
    <w:rsid w:val="000F134C"/>
    <w:rsid w:val="0010459E"/>
    <w:rsid w:val="00262357"/>
    <w:rsid w:val="002A3EDA"/>
    <w:rsid w:val="002A636A"/>
    <w:rsid w:val="002D5E4C"/>
    <w:rsid w:val="00392671"/>
    <w:rsid w:val="003B1AA0"/>
    <w:rsid w:val="003E0E3B"/>
    <w:rsid w:val="003F19C0"/>
    <w:rsid w:val="004810E8"/>
    <w:rsid w:val="004D7F81"/>
    <w:rsid w:val="005438E0"/>
    <w:rsid w:val="005D6238"/>
    <w:rsid w:val="0068287F"/>
    <w:rsid w:val="006E7C33"/>
    <w:rsid w:val="006F3662"/>
    <w:rsid w:val="00701FB6"/>
    <w:rsid w:val="00725F21"/>
    <w:rsid w:val="007619AB"/>
    <w:rsid w:val="008352B0"/>
    <w:rsid w:val="00887593"/>
    <w:rsid w:val="0089059C"/>
    <w:rsid w:val="00893EA6"/>
    <w:rsid w:val="008A1582"/>
    <w:rsid w:val="008D0333"/>
    <w:rsid w:val="008D7D81"/>
    <w:rsid w:val="009B0BA0"/>
    <w:rsid w:val="00A2083E"/>
    <w:rsid w:val="00A523B6"/>
    <w:rsid w:val="00A7275F"/>
    <w:rsid w:val="00AE4826"/>
    <w:rsid w:val="00B04238"/>
    <w:rsid w:val="00B07432"/>
    <w:rsid w:val="00B517D4"/>
    <w:rsid w:val="00B53A3E"/>
    <w:rsid w:val="00BA5E78"/>
    <w:rsid w:val="00BB58E8"/>
    <w:rsid w:val="00BB59BE"/>
    <w:rsid w:val="00C1424F"/>
    <w:rsid w:val="00C226A2"/>
    <w:rsid w:val="00C714FC"/>
    <w:rsid w:val="00C926A3"/>
    <w:rsid w:val="00CC2167"/>
    <w:rsid w:val="00D3158C"/>
    <w:rsid w:val="00D874E2"/>
    <w:rsid w:val="00DC43E2"/>
    <w:rsid w:val="00DF7679"/>
    <w:rsid w:val="00E4204B"/>
    <w:rsid w:val="00E46665"/>
    <w:rsid w:val="00E47DF5"/>
    <w:rsid w:val="00F26A7D"/>
    <w:rsid w:val="00F92FC4"/>
    <w:rsid w:val="00FA4885"/>
    <w:rsid w:val="00FD6778"/>
    <w:rsid w:val="00FF66DE"/>
    <w:rsid w:val="187C0BE0"/>
    <w:rsid w:val="1A0224D9"/>
    <w:rsid w:val="1B862137"/>
    <w:rsid w:val="5C73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18530"/>
  <w15:docId w15:val="{856CABBF-BE19-4599-A9EF-C698292CD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line="462" w:lineRule="exact"/>
      <w:ind w:left="1176" w:hanging="455"/>
      <w:outlineLvl w:val="0"/>
    </w:pPr>
    <w:rPr>
      <w:rFonts w:ascii="Microsoft JhengHei" w:eastAsia="Microsoft JhengHei" w:hAnsi="Microsoft JhengHei" w:cs="Microsoft JhengHei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spacing w:before="3"/>
      <w:ind w:left="120" w:firstLine="599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line="462" w:lineRule="exact"/>
      <w:ind w:left="1176" w:hanging="455"/>
    </w:pPr>
    <w:rPr>
      <w:rFonts w:ascii="Microsoft JhengHei" w:eastAsia="Microsoft JhengHei" w:hAnsi="Microsoft JhengHei" w:cs="Microsoft JhengHei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2D5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D5E4C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a8"/>
    <w:uiPriority w:val="99"/>
    <w:rsid w:val="002D5E4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D5E4C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</dc:creator>
  <cp:lastModifiedBy>Happy</cp:lastModifiedBy>
  <cp:revision>52</cp:revision>
  <dcterms:created xsi:type="dcterms:W3CDTF">2020-02-18T07:02:00Z</dcterms:created>
  <dcterms:modified xsi:type="dcterms:W3CDTF">2020-02-20T02:40:00Z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2020-02-18T00:00:00Z</vt:filetime>
  </property>
  <property fmtid="{D5CDD505-2E9C-101B-9397-08002B2CF9AE}" pid="5" name="KSOProductBuildVer">
    <vt:lpwstr>2052-11.1.0.9501</vt:lpwstr>
  </property>
</Properties>
</file>