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D73" w:rsidRDefault="00B43895" w:rsidP="00B43895">
      <w:pPr>
        <w:spacing w:line="360" w:lineRule="auto"/>
        <w:ind w:firstLineChars="200" w:firstLine="640"/>
        <w:jc w:val="center"/>
        <w:rPr>
          <w:rFonts w:ascii="黑体" w:eastAsia="黑体" w:hAnsi="黑体"/>
          <w:color w:val="000000" w:themeColor="text1"/>
          <w:sz w:val="32"/>
          <w:szCs w:val="32"/>
        </w:rPr>
      </w:pPr>
      <w:r w:rsidRPr="007F756C">
        <w:rPr>
          <w:rFonts w:ascii="黑体" w:eastAsia="黑体" w:hAnsi="黑体" w:hint="eastAsia"/>
          <w:color w:val="000000" w:themeColor="text1"/>
          <w:sz w:val="32"/>
          <w:szCs w:val="32"/>
        </w:rPr>
        <w:t>西北师范大学教育学院</w:t>
      </w:r>
      <w:r w:rsidR="00BC58AC">
        <w:rPr>
          <w:rFonts w:ascii="黑体" w:eastAsia="黑体" w:hAnsi="黑体" w:hint="eastAsia"/>
          <w:color w:val="000000" w:themeColor="text1"/>
          <w:sz w:val="32"/>
          <w:szCs w:val="32"/>
        </w:rPr>
        <w:t>2015年</w:t>
      </w:r>
      <w:r w:rsidRPr="007F756C">
        <w:rPr>
          <w:rFonts w:ascii="黑体" w:eastAsia="黑体" w:hAnsi="黑体" w:hint="eastAsia"/>
          <w:color w:val="000000" w:themeColor="text1"/>
          <w:sz w:val="32"/>
          <w:szCs w:val="32"/>
        </w:rPr>
        <w:t>研究生学业奖学金</w:t>
      </w:r>
      <w:r w:rsidR="00B41D23" w:rsidRPr="007F756C">
        <w:rPr>
          <w:rFonts w:ascii="黑体" w:eastAsia="黑体" w:hAnsi="黑体" w:hint="eastAsia"/>
          <w:color w:val="000000" w:themeColor="text1"/>
          <w:sz w:val="32"/>
          <w:szCs w:val="32"/>
        </w:rPr>
        <w:t>、</w:t>
      </w:r>
    </w:p>
    <w:p w:rsidR="00B43895" w:rsidRPr="007F756C" w:rsidRDefault="00B41D23" w:rsidP="00B43895">
      <w:pPr>
        <w:spacing w:line="360" w:lineRule="auto"/>
        <w:ind w:firstLineChars="200" w:firstLine="640"/>
        <w:jc w:val="center"/>
        <w:rPr>
          <w:rFonts w:ascii="黑体" w:eastAsia="黑体" w:hAnsi="黑体"/>
          <w:color w:val="000000" w:themeColor="text1"/>
          <w:sz w:val="32"/>
          <w:szCs w:val="32"/>
        </w:rPr>
      </w:pPr>
      <w:r w:rsidRPr="007F756C">
        <w:rPr>
          <w:rFonts w:ascii="黑体" w:eastAsia="黑体" w:hAnsi="黑体" w:hint="eastAsia"/>
          <w:color w:val="000000" w:themeColor="text1"/>
          <w:sz w:val="32"/>
          <w:szCs w:val="32"/>
        </w:rPr>
        <w:t>李秉德教育基金奖学金</w:t>
      </w:r>
      <w:r w:rsidR="009A522B">
        <w:rPr>
          <w:rFonts w:ascii="黑体" w:eastAsia="黑体" w:hAnsi="黑体" w:hint="eastAsia"/>
          <w:color w:val="000000" w:themeColor="text1"/>
          <w:sz w:val="32"/>
          <w:szCs w:val="32"/>
        </w:rPr>
        <w:t>评审</w:t>
      </w:r>
      <w:r w:rsidRPr="007F756C">
        <w:rPr>
          <w:rFonts w:ascii="黑体" w:eastAsia="黑体" w:hAnsi="黑体" w:hint="eastAsia"/>
          <w:color w:val="000000" w:themeColor="text1"/>
          <w:sz w:val="32"/>
          <w:szCs w:val="32"/>
        </w:rPr>
        <w:t>办法</w:t>
      </w:r>
    </w:p>
    <w:p w:rsidR="00B43895" w:rsidRPr="007F756C" w:rsidRDefault="00B43895" w:rsidP="00B43895">
      <w:pPr>
        <w:spacing w:line="360" w:lineRule="auto"/>
        <w:ind w:firstLineChars="200" w:firstLine="480"/>
        <w:jc w:val="center"/>
        <w:rPr>
          <w:rFonts w:ascii="楷体" w:eastAsia="楷体" w:hAnsi="楷体"/>
          <w:color w:val="000000" w:themeColor="text1"/>
          <w:sz w:val="24"/>
          <w:szCs w:val="32"/>
        </w:rPr>
      </w:pPr>
      <w:r w:rsidRPr="007F756C">
        <w:rPr>
          <w:rFonts w:ascii="楷体" w:eastAsia="楷体" w:hAnsi="楷体" w:hint="eastAsia"/>
          <w:color w:val="000000" w:themeColor="text1"/>
          <w:sz w:val="24"/>
          <w:szCs w:val="32"/>
        </w:rPr>
        <w:t>（试行）</w:t>
      </w:r>
    </w:p>
    <w:p w:rsidR="008A74CE" w:rsidRPr="00B41D23" w:rsidRDefault="008A74CE" w:rsidP="00B41D23">
      <w:pPr>
        <w:spacing w:line="360" w:lineRule="auto"/>
        <w:ind w:firstLineChars="200" w:firstLine="480"/>
        <w:rPr>
          <w:rFonts w:asciiTheme="minorEastAsia" w:eastAsiaTheme="minorEastAsia" w:hAnsiTheme="minorEastAsia"/>
          <w:color w:val="000000" w:themeColor="text1"/>
          <w:sz w:val="24"/>
        </w:rPr>
      </w:pPr>
      <w:r w:rsidRPr="00B41D23">
        <w:rPr>
          <w:rFonts w:asciiTheme="minorEastAsia" w:eastAsiaTheme="minorEastAsia" w:hAnsiTheme="minorEastAsia" w:hint="eastAsia"/>
          <w:color w:val="000000" w:themeColor="text1"/>
          <w:sz w:val="24"/>
        </w:rPr>
        <w:t>研究生学业奖学金评审工作依据《西北师范大学研究生学业奖学金管理暂行方法》（西师发〔2014〕94号）</w:t>
      </w:r>
      <w:r w:rsidR="00B41D23" w:rsidRPr="00B41D23">
        <w:rPr>
          <w:rFonts w:asciiTheme="minorEastAsia" w:eastAsiaTheme="minorEastAsia" w:hAnsiTheme="minorEastAsia" w:hint="eastAsia"/>
          <w:color w:val="000000" w:themeColor="text1"/>
          <w:sz w:val="24"/>
        </w:rPr>
        <w:t>文件执行，李秉德教育基金奖学金依据《西北师范大学李秉德教育基金章程》(2011年11月4日修订)</w:t>
      </w:r>
      <w:r w:rsidRPr="00B41D23">
        <w:rPr>
          <w:rFonts w:asciiTheme="minorEastAsia" w:eastAsiaTheme="minorEastAsia" w:hAnsiTheme="minorEastAsia" w:hint="eastAsia"/>
          <w:color w:val="000000" w:themeColor="text1"/>
          <w:sz w:val="24"/>
        </w:rPr>
        <w:t>文件执行。</w:t>
      </w:r>
      <w:r w:rsidR="00B41D23" w:rsidRPr="00B41D23">
        <w:rPr>
          <w:rFonts w:asciiTheme="minorEastAsia" w:eastAsiaTheme="minorEastAsia" w:hAnsiTheme="minorEastAsia" w:hint="eastAsia"/>
          <w:color w:val="000000" w:themeColor="text1"/>
          <w:sz w:val="24"/>
        </w:rPr>
        <w:t>学业奖学金和李秉德教育基金奖学金的评选细则参照《</w:t>
      </w:r>
      <w:r w:rsidRPr="00B41D23">
        <w:rPr>
          <w:rFonts w:asciiTheme="minorEastAsia" w:eastAsiaTheme="minorEastAsia" w:hAnsiTheme="minorEastAsia" w:hint="eastAsia"/>
          <w:color w:val="000000" w:themeColor="text1"/>
          <w:sz w:val="24"/>
        </w:rPr>
        <w:t>西北师范大学教育学院研究生</w:t>
      </w:r>
      <w:r w:rsidR="00B41D23" w:rsidRPr="00B41D23">
        <w:rPr>
          <w:rFonts w:asciiTheme="minorEastAsia" w:eastAsiaTheme="minorEastAsia" w:hAnsiTheme="minorEastAsia" w:hint="eastAsia"/>
          <w:color w:val="000000" w:themeColor="text1"/>
          <w:sz w:val="24"/>
        </w:rPr>
        <w:t>国家</w:t>
      </w:r>
      <w:r w:rsidRPr="00B41D23">
        <w:rPr>
          <w:rFonts w:asciiTheme="minorEastAsia" w:eastAsiaTheme="minorEastAsia" w:hAnsiTheme="minorEastAsia" w:hint="eastAsia"/>
          <w:color w:val="000000" w:themeColor="text1"/>
          <w:sz w:val="24"/>
        </w:rPr>
        <w:t>奖学金评选</w:t>
      </w:r>
      <w:r w:rsidR="003D0049">
        <w:rPr>
          <w:rFonts w:asciiTheme="minorEastAsia" w:eastAsiaTheme="minorEastAsia" w:hAnsiTheme="minorEastAsia" w:hint="eastAsia"/>
          <w:color w:val="000000" w:themeColor="text1"/>
          <w:sz w:val="24"/>
        </w:rPr>
        <w:t>细则》进行，补充</w:t>
      </w:r>
      <w:bookmarkStart w:id="0" w:name="_GoBack"/>
      <w:bookmarkEnd w:id="0"/>
      <w:r w:rsidR="00B41D23" w:rsidRPr="00B41D23">
        <w:rPr>
          <w:rFonts w:asciiTheme="minorEastAsia" w:eastAsiaTheme="minorEastAsia" w:hAnsiTheme="minorEastAsia" w:hint="eastAsia"/>
          <w:color w:val="000000" w:themeColor="text1"/>
          <w:sz w:val="24"/>
        </w:rPr>
        <w:t>说明如下。</w:t>
      </w:r>
    </w:p>
    <w:p w:rsidR="00B41D23" w:rsidRPr="0075710D" w:rsidRDefault="00226C17" w:rsidP="00226C17">
      <w:pPr>
        <w:spacing w:line="360" w:lineRule="auto"/>
        <w:ind w:firstLineChars="200" w:firstLine="480"/>
        <w:rPr>
          <w:rFonts w:ascii="黑体" w:eastAsia="黑体" w:hAnsi="黑体"/>
          <w:color w:val="000000" w:themeColor="text1"/>
          <w:sz w:val="24"/>
        </w:rPr>
      </w:pPr>
      <w:r w:rsidRPr="0075710D">
        <w:rPr>
          <w:rFonts w:ascii="黑体" w:eastAsia="黑体" w:hAnsi="黑体" w:hint="eastAsia"/>
          <w:color w:val="000000" w:themeColor="text1"/>
          <w:sz w:val="24"/>
        </w:rPr>
        <w:t>一、奖励标准</w:t>
      </w:r>
    </w:p>
    <w:p w:rsidR="008A74CE" w:rsidRPr="00B41D23" w:rsidRDefault="00226C17" w:rsidP="00B41D2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w:t>
      </w:r>
      <w:r w:rsidR="008A74CE" w:rsidRPr="00B41D23">
        <w:rPr>
          <w:rFonts w:asciiTheme="minorEastAsia" w:eastAsiaTheme="minorEastAsia" w:hAnsiTheme="minorEastAsia" w:hint="eastAsia"/>
          <w:color w:val="000000" w:themeColor="text1"/>
          <w:sz w:val="24"/>
        </w:rPr>
        <w:t>学业奖学金奖励标准为博士生一等6000元，博士生二等4000元，硕士一等5000元，硕士生二等3000元。</w:t>
      </w:r>
    </w:p>
    <w:p w:rsidR="008A74CE" w:rsidRPr="00B41D23" w:rsidRDefault="008A74CE" w:rsidP="00B41D23">
      <w:pPr>
        <w:spacing w:line="360" w:lineRule="auto"/>
        <w:ind w:firstLineChars="200" w:firstLine="480"/>
        <w:rPr>
          <w:rFonts w:asciiTheme="minorEastAsia" w:eastAsiaTheme="minorEastAsia" w:hAnsiTheme="minorEastAsia"/>
          <w:color w:val="000000" w:themeColor="text1"/>
          <w:sz w:val="24"/>
        </w:rPr>
      </w:pPr>
      <w:r w:rsidRPr="00B41D23">
        <w:rPr>
          <w:rFonts w:asciiTheme="minorEastAsia" w:eastAsiaTheme="minorEastAsia" w:hAnsiTheme="minorEastAsia" w:hint="eastAsia"/>
          <w:color w:val="000000" w:themeColor="text1"/>
          <w:sz w:val="24"/>
        </w:rPr>
        <w:t>2015年以推荐免试方式新入学的全日制在校硕士研究生、申请审核方式入学的博士研究生直接获得一等学业奖学金（指标单列），由党委研究生工作部直接确定。</w:t>
      </w:r>
    </w:p>
    <w:p w:rsidR="008A74CE" w:rsidRPr="00B41D23" w:rsidRDefault="008A74CE" w:rsidP="00B41D23">
      <w:pPr>
        <w:spacing w:line="360" w:lineRule="auto"/>
        <w:ind w:firstLineChars="200" w:firstLine="480"/>
        <w:rPr>
          <w:rFonts w:asciiTheme="minorEastAsia" w:eastAsiaTheme="minorEastAsia" w:hAnsiTheme="minorEastAsia"/>
          <w:color w:val="000000" w:themeColor="text1"/>
          <w:sz w:val="24"/>
        </w:rPr>
      </w:pPr>
      <w:r w:rsidRPr="00B41D23">
        <w:rPr>
          <w:rFonts w:asciiTheme="minorEastAsia" w:eastAsiaTheme="minorEastAsia" w:hAnsiTheme="minorEastAsia" w:hint="eastAsia"/>
          <w:color w:val="000000" w:themeColor="text1"/>
          <w:sz w:val="24"/>
        </w:rPr>
        <w:t>二、三年级具有我校注册学籍的全日制非定向就业研究生均可申请研究生学业奖学金。</w:t>
      </w:r>
    </w:p>
    <w:p w:rsidR="00B43895" w:rsidRDefault="00B83B09" w:rsidP="00B41D2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（二）李秉德教育基金奖学金奖励标准为1000元，已经享受过的研究生不再重复奖励。</w:t>
      </w:r>
    </w:p>
    <w:p w:rsidR="00B83B09" w:rsidRDefault="00B83B09" w:rsidP="00B41D2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（三）研究生模范干部奖励标准为1000元。</w:t>
      </w:r>
    </w:p>
    <w:p w:rsidR="00B83B09" w:rsidRPr="0075710D" w:rsidRDefault="00B83B09" w:rsidP="00B41D23">
      <w:pPr>
        <w:spacing w:line="360" w:lineRule="auto"/>
        <w:ind w:firstLineChars="200" w:firstLine="480"/>
        <w:rPr>
          <w:rFonts w:ascii="黑体" w:eastAsia="黑体" w:hAnsi="黑体"/>
          <w:color w:val="000000" w:themeColor="text1"/>
          <w:sz w:val="24"/>
        </w:rPr>
      </w:pPr>
      <w:r w:rsidRPr="0075710D">
        <w:rPr>
          <w:rFonts w:ascii="黑体" w:eastAsia="黑体" w:hAnsi="黑体" w:hint="eastAsia"/>
          <w:color w:val="000000" w:themeColor="text1"/>
          <w:sz w:val="24"/>
        </w:rPr>
        <w:t>二、</w:t>
      </w:r>
      <w:r w:rsidR="00AA6ABB" w:rsidRPr="0075710D">
        <w:rPr>
          <w:rFonts w:ascii="黑体" w:eastAsia="黑体" w:hAnsi="黑体" w:hint="eastAsia"/>
          <w:color w:val="000000" w:themeColor="text1"/>
          <w:sz w:val="24"/>
        </w:rPr>
        <w:t>指标分配</w:t>
      </w:r>
    </w:p>
    <w:p w:rsidR="00AA6ABB" w:rsidRDefault="00AA6ABB" w:rsidP="00B41D2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（一）学业奖学金</w:t>
      </w:r>
    </w:p>
    <w:p w:rsidR="00AA6ABB" w:rsidRDefault="00AA6ABB" w:rsidP="00B41D2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博士一等2名，二等7名。</w:t>
      </w:r>
    </w:p>
    <w:p w:rsidR="00AA6ABB" w:rsidRDefault="00AA6ABB" w:rsidP="00B41D2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硕士一等22名（其中学术型硕士1</w:t>
      </w:r>
      <w:r w:rsidR="00B94F3C">
        <w:rPr>
          <w:rFonts w:asciiTheme="minorEastAsia" w:eastAsiaTheme="minorEastAsia" w:hAnsiTheme="minorEastAsia" w:hint="eastAsia"/>
          <w:color w:val="000000" w:themeColor="text1"/>
          <w:sz w:val="24"/>
        </w:rPr>
        <w:t>5</w:t>
      </w:r>
      <w:r>
        <w:rPr>
          <w:rFonts w:asciiTheme="minorEastAsia" w:eastAsiaTheme="minorEastAsia" w:hAnsiTheme="minorEastAsia" w:hint="eastAsia"/>
          <w:color w:val="000000" w:themeColor="text1"/>
          <w:sz w:val="24"/>
        </w:rPr>
        <w:t>名，全日制专业硕士</w:t>
      </w:r>
      <w:r w:rsidR="00B94F3C">
        <w:rPr>
          <w:rFonts w:asciiTheme="minorEastAsia" w:eastAsiaTheme="minorEastAsia" w:hAnsiTheme="minorEastAsia" w:hint="eastAsia"/>
          <w:color w:val="000000" w:themeColor="text1"/>
          <w:sz w:val="24"/>
        </w:rPr>
        <w:t>7</w:t>
      </w:r>
      <w:r>
        <w:rPr>
          <w:rFonts w:asciiTheme="minorEastAsia" w:eastAsiaTheme="minorEastAsia" w:hAnsiTheme="minorEastAsia" w:hint="eastAsia"/>
          <w:color w:val="000000" w:themeColor="text1"/>
          <w:sz w:val="24"/>
        </w:rPr>
        <w:t>名），二等60名（其中学术型硕士4</w:t>
      </w:r>
      <w:r w:rsidR="00B94F3C">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名，全日制专业硕士1</w:t>
      </w:r>
      <w:r w:rsidR="00B94F3C">
        <w:rPr>
          <w:rFonts w:asciiTheme="minorEastAsia" w:eastAsiaTheme="minorEastAsia" w:hAnsiTheme="minorEastAsia" w:hint="eastAsia"/>
          <w:color w:val="000000" w:themeColor="text1"/>
          <w:sz w:val="24"/>
        </w:rPr>
        <w:t>8</w:t>
      </w:r>
      <w:r>
        <w:rPr>
          <w:rFonts w:asciiTheme="minorEastAsia" w:eastAsiaTheme="minorEastAsia" w:hAnsiTheme="minorEastAsia" w:hint="eastAsia"/>
          <w:color w:val="000000" w:themeColor="text1"/>
          <w:sz w:val="24"/>
        </w:rPr>
        <w:t>名）。</w:t>
      </w:r>
    </w:p>
    <w:p w:rsidR="002D3255" w:rsidRDefault="002D3255" w:rsidP="00B41D2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（二）李秉德教育基金奖学金</w:t>
      </w:r>
    </w:p>
    <w:p w:rsidR="002D3255" w:rsidRDefault="00B74664" w:rsidP="00B41D2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共6名，</w:t>
      </w:r>
      <w:r w:rsidR="002D3255">
        <w:rPr>
          <w:rFonts w:asciiTheme="minorEastAsia" w:eastAsiaTheme="minorEastAsia" w:hAnsiTheme="minorEastAsia" w:hint="eastAsia"/>
          <w:color w:val="000000" w:themeColor="text1"/>
          <w:sz w:val="24"/>
        </w:rPr>
        <w:t>博士</w:t>
      </w:r>
      <w:r w:rsidR="00B94F3C">
        <w:rPr>
          <w:rFonts w:asciiTheme="minorEastAsia" w:eastAsiaTheme="minorEastAsia" w:hAnsiTheme="minorEastAsia" w:hint="eastAsia"/>
          <w:color w:val="000000" w:themeColor="text1"/>
          <w:sz w:val="24"/>
        </w:rPr>
        <w:t>2</w:t>
      </w:r>
      <w:r w:rsidR="002D3255">
        <w:rPr>
          <w:rFonts w:asciiTheme="minorEastAsia" w:eastAsiaTheme="minorEastAsia" w:hAnsiTheme="minorEastAsia" w:hint="eastAsia"/>
          <w:color w:val="000000" w:themeColor="text1"/>
          <w:sz w:val="24"/>
        </w:rPr>
        <w:t>名，硕士</w:t>
      </w:r>
      <w:r w:rsidR="00B94F3C">
        <w:rPr>
          <w:rFonts w:asciiTheme="minorEastAsia" w:eastAsiaTheme="minorEastAsia" w:hAnsiTheme="minorEastAsia" w:hint="eastAsia"/>
          <w:color w:val="000000" w:themeColor="text1"/>
          <w:sz w:val="24"/>
        </w:rPr>
        <w:t>4</w:t>
      </w:r>
      <w:r w:rsidR="002D3255">
        <w:rPr>
          <w:rFonts w:asciiTheme="minorEastAsia" w:eastAsiaTheme="minorEastAsia" w:hAnsiTheme="minorEastAsia" w:hint="eastAsia"/>
          <w:color w:val="000000" w:themeColor="text1"/>
          <w:sz w:val="24"/>
        </w:rPr>
        <w:t>名。</w:t>
      </w:r>
    </w:p>
    <w:p w:rsidR="002D3255" w:rsidRDefault="002D3255" w:rsidP="00B41D2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（三）研究生模范干部</w:t>
      </w:r>
    </w:p>
    <w:p w:rsidR="002D3255" w:rsidRPr="002D3255" w:rsidRDefault="002D3255" w:rsidP="00B41D23">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硕士4名。</w:t>
      </w:r>
    </w:p>
    <w:sectPr w:rsidR="002D3255" w:rsidRPr="002D32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7AB" w:rsidRDefault="00CF17AB" w:rsidP="008A74CE">
      <w:r>
        <w:separator/>
      </w:r>
    </w:p>
  </w:endnote>
  <w:endnote w:type="continuationSeparator" w:id="0">
    <w:p w:rsidR="00CF17AB" w:rsidRDefault="00CF17AB" w:rsidP="008A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7AB" w:rsidRDefault="00CF17AB" w:rsidP="008A74CE">
      <w:r>
        <w:separator/>
      </w:r>
    </w:p>
  </w:footnote>
  <w:footnote w:type="continuationSeparator" w:id="0">
    <w:p w:rsidR="00CF17AB" w:rsidRDefault="00CF17AB" w:rsidP="008A7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76295"/>
    <w:multiLevelType w:val="hybridMultilevel"/>
    <w:tmpl w:val="6E00831E"/>
    <w:lvl w:ilvl="0" w:tplc="E3908D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95"/>
    <w:rsid w:val="00226C17"/>
    <w:rsid w:val="002C4E82"/>
    <w:rsid w:val="002C5C4C"/>
    <w:rsid w:val="002D3255"/>
    <w:rsid w:val="003D0049"/>
    <w:rsid w:val="004C2FE4"/>
    <w:rsid w:val="00692494"/>
    <w:rsid w:val="0075687B"/>
    <w:rsid w:val="0075710D"/>
    <w:rsid w:val="00785565"/>
    <w:rsid w:val="007F756C"/>
    <w:rsid w:val="008A74CE"/>
    <w:rsid w:val="00910179"/>
    <w:rsid w:val="009A522B"/>
    <w:rsid w:val="00A2024C"/>
    <w:rsid w:val="00AA6ABB"/>
    <w:rsid w:val="00B41D23"/>
    <w:rsid w:val="00B43895"/>
    <w:rsid w:val="00B74664"/>
    <w:rsid w:val="00B83B09"/>
    <w:rsid w:val="00B94F3C"/>
    <w:rsid w:val="00BC58AC"/>
    <w:rsid w:val="00CF17AB"/>
    <w:rsid w:val="00D30465"/>
    <w:rsid w:val="00E16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7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74CE"/>
    <w:rPr>
      <w:rFonts w:ascii="Times New Roman" w:eastAsia="宋体" w:hAnsi="Times New Roman" w:cs="Times New Roman"/>
      <w:sz w:val="18"/>
      <w:szCs w:val="18"/>
    </w:rPr>
  </w:style>
  <w:style w:type="paragraph" w:styleId="a4">
    <w:name w:val="footer"/>
    <w:basedOn w:val="a"/>
    <w:link w:val="Char0"/>
    <w:uiPriority w:val="99"/>
    <w:unhideWhenUsed/>
    <w:rsid w:val="008A74CE"/>
    <w:pPr>
      <w:tabs>
        <w:tab w:val="center" w:pos="4153"/>
        <w:tab w:val="right" w:pos="8306"/>
      </w:tabs>
      <w:snapToGrid w:val="0"/>
      <w:jc w:val="left"/>
    </w:pPr>
    <w:rPr>
      <w:sz w:val="18"/>
      <w:szCs w:val="18"/>
    </w:rPr>
  </w:style>
  <w:style w:type="character" w:customStyle="1" w:styleId="Char0">
    <w:name w:val="页脚 Char"/>
    <w:basedOn w:val="a0"/>
    <w:link w:val="a4"/>
    <w:uiPriority w:val="99"/>
    <w:rsid w:val="008A74CE"/>
    <w:rPr>
      <w:rFonts w:ascii="Times New Roman" w:eastAsia="宋体" w:hAnsi="Times New Roman" w:cs="Times New Roman"/>
      <w:sz w:val="18"/>
      <w:szCs w:val="18"/>
    </w:rPr>
  </w:style>
  <w:style w:type="paragraph" w:styleId="a5">
    <w:name w:val="Normal (Web)"/>
    <w:basedOn w:val="a"/>
    <w:uiPriority w:val="99"/>
    <w:unhideWhenUsed/>
    <w:rsid w:val="008A74CE"/>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B41D2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7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74CE"/>
    <w:rPr>
      <w:rFonts w:ascii="Times New Roman" w:eastAsia="宋体" w:hAnsi="Times New Roman" w:cs="Times New Roman"/>
      <w:sz w:val="18"/>
      <w:szCs w:val="18"/>
    </w:rPr>
  </w:style>
  <w:style w:type="paragraph" w:styleId="a4">
    <w:name w:val="footer"/>
    <w:basedOn w:val="a"/>
    <w:link w:val="Char0"/>
    <w:uiPriority w:val="99"/>
    <w:unhideWhenUsed/>
    <w:rsid w:val="008A74CE"/>
    <w:pPr>
      <w:tabs>
        <w:tab w:val="center" w:pos="4153"/>
        <w:tab w:val="right" w:pos="8306"/>
      </w:tabs>
      <w:snapToGrid w:val="0"/>
      <w:jc w:val="left"/>
    </w:pPr>
    <w:rPr>
      <w:sz w:val="18"/>
      <w:szCs w:val="18"/>
    </w:rPr>
  </w:style>
  <w:style w:type="character" w:customStyle="1" w:styleId="Char0">
    <w:name w:val="页脚 Char"/>
    <w:basedOn w:val="a0"/>
    <w:link w:val="a4"/>
    <w:uiPriority w:val="99"/>
    <w:rsid w:val="008A74CE"/>
    <w:rPr>
      <w:rFonts w:ascii="Times New Roman" w:eastAsia="宋体" w:hAnsi="Times New Roman" w:cs="Times New Roman"/>
      <w:sz w:val="18"/>
      <w:szCs w:val="18"/>
    </w:rPr>
  </w:style>
  <w:style w:type="paragraph" w:styleId="a5">
    <w:name w:val="Normal (Web)"/>
    <w:basedOn w:val="a"/>
    <w:uiPriority w:val="99"/>
    <w:unhideWhenUsed/>
    <w:rsid w:val="008A74CE"/>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B41D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21837">
      <w:bodyDiv w:val="1"/>
      <w:marLeft w:val="0"/>
      <w:marRight w:val="0"/>
      <w:marTop w:val="0"/>
      <w:marBottom w:val="0"/>
      <w:divBdr>
        <w:top w:val="none" w:sz="0" w:space="0" w:color="auto"/>
        <w:left w:val="none" w:sz="0" w:space="0" w:color="auto"/>
        <w:bottom w:val="none" w:sz="0" w:space="0" w:color="auto"/>
        <w:right w:val="none" w:sz="0" w:space="0" w:color="auto"/>
      </w:divBdr>
      <w:divsChild>
        <w:div w:id="1224221201">
          <w:marLeft w:val="0"/>
          <w:marRight w:val="0"/>
          <w:marTop w:val="0"/>
          <w:marBottom w:val="75"/>
          <w:divBdr>
            <w:top w:val="single" w:sz="6" w:space="0" w:color="2179A5"/>
            <w:left w:val="single" w:sz="6" w:space="0" w:color="2179A5"/>
            <w:bottom w:val="single" w:sz="6" w:space="0" w:color="2179A5"/>
            <w:right w:val="single" w:sz="6" w:space="0" w:color="2179A5"/>
          </w:divBdr>
          <w:divsChild>
            <w:div w:id="1428498733">
              <w:marLeft w:val="0"/>
              <w:marRight w:val="0"/>
              <w:marTop w:val="0"/>
              <w:marBottom w:val="0"/>
              <w:divBdr>
                <w:top w:val="none" w:sz="0" w:space="0" w:color="auto"/>
                <w:left w:val="none" w:sz="0" w:space="0" w:color="auto"/>
                <w:bottom w:val="none" w:sz="0" w:space="0" w:color="auto"/>
                <w:right w:val="none" w:sz="0" w:space="0" w:color="auto"/>
              </w:divBdr>
              <w:divsChild>
                <w:div w:id="13563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Billzhao</dc:creator>
  <cp:lastModifiedBy>Billzhao</cp:lastModifiedBy>
  <cp:revision>18</cp:revision>
  <dcterms:created xsi:type="dcterms:W3CDTF">2015-09-29T07:30:00Z</dcterms:created>
  <dcterms:modified xsi:type="dcterms:W3CDTF">2015-09-30T10:27:00Z</dcterms:modified>
</cp:coreProperties>
</file>